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prokuratora o zabezpieczeniu majątkowym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[ROLA: podejrzany / właściciel zajętego składnika majątku]</w:t>
      </w:r>
    </w:p>
    <w:p/>
    <w:p>
      <w:r>
        <w:rPr>
          <w:sz w:val="22"/>
          <w:szCs w:val="22"/>
        </w:rPr>
        <w:t xml:space="preserve">[SĄD REJONOWY / OKRĘGOWY] w [MIEJSCOWOŚĆ]</w:t>
      </w:r>
    </w:p>
    <w:p>
      <w:r>
        <w:rPr>
          <w:sz w:val="22"/>
          <w:szCs w:val="22"/>
        </w:rPr>
        <w:t xml:space="preserve">Wydział Karny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Prokuratury [Rejonowej / Okręgowej] w [MIEJSCOWOŚĆ]</w:t>
      </w:r>
    </w:p>
    <w:p/>
    <w:p>
      <w:r>
        <w:rPr>
          <w:sz w:val="22"/>
          <w:szCs w:val="22"/>
        </w:rPr>
        <w:t xml:space="preserve">Sygn. akt prokuratury: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prokuratora o zabezpieczeniu majątkowym</w:t>
      </w:r>
    </w:p>
    <w:p/>
    <w:p>
      <w:r>
        <w:rPr>
          <w:sz w:val="22"/>
          <w:szCs w:val="22"/>
        </w:rPr>
        <w:t xml:space="preserve">Na podstawie art. 293 § 3 w zw. z art. 465 § 2 i art. 293 § 4 Kodeksu</w:t>
      </w:r>
    </w:p>
    <w:p>
      <w:r>
        <w:rPr>
          <w:sz w:val="22"/>
          <w:szCs w:val="22"/>
        </w:rPr>
        <w:t xml:space="preserve">postępowania karnego zaskarżam postanowienie Prokuratora</w:t>
      </w:r>
    </w:p>
    <w:p>
      <w:r>
        <w:rPr>
          <w:sz w:val="22"/>
          <w:szCs w:val="22"/>
        </w:rPr>
        <w:t xml:space="preserve">Prokuratury [.....] z dnia [DATA] o zabezpieczeniu majątkowym na moim</w:t>
      </w:r>
    </w:p>
    <w:p>
      <w:r>
        <w:rPr>
          <w:sz w:val="22"/>
          <w:szCs w:val="22"/>
        </w:rPr>
        <w:t xml:space="preserve">mieniu do kwoty [KWOTA ZABEZPIECZENIA] zł, w części dotyczącej</w:t>
      </w:r>
    </w:p>
    <w:p>
      <w:r>
        <w:rPr>
          <w:sz w:val="22"/>
          <w:szCs w:val="22"/>
        </w:rPr>
        <w:t xml:space="preserve">[ZAKRES: całości / rachunku nr ..... / pojazdu marki ..... ].</w:t>
      </w:r>
    </w:p>
    <w:p/>
    <w:p>
      <w:r>
        <w:rPr>
          <w:sz w:val="22"/>
          <w:szCs w:val="22"/>
        </w:rPr>
        <w:t xml:space="preserve">Zaskarżonemu postanowieniu zarzucam:</w:t>
      </w:r>
    </w:p>
    <w:p/>
    <w:p>
      <w:r>
        <w:rPr>
          <w:sz w:val="22"/>
          <w:szCs w:val="22"/>
        </w:rPr>
        <w:t xml:space="preserve">1. Rozmiar zabezpieczenia przewyższający potrzeby tego, co ma ono</w:t>
      </w:r>
    </w:p>
    <w:p>
      <w:r>
        <w:rPr>
          <w:sz w:val="22"/>
          <w:szCs w:val="22"/>
        </w:rPr>
        <w:t xml:space="preserve">zabezpieczać (art. 293 § 2 kpk). Zarzut z postanowienia o przedstawieniu</w:t>
      </w:r>
    </w:p>
    <w:p>
      <w:r>
        <w:rPr>
          <w:sz w:val="22"/>
          <w:szCs w:val="22"/>
        </w:rPr>
        <w:t xml:space="preserve">zarzutów obejmuje [OPIS CZYNU], a realnie możliwa sankcja finansowa to</w:t>
      </w:r>
    </w:p>
    <w:p>
      <w:r>
        <w:rPr>
          <w:sz w:val="22"/>
          <w:szCs w:val="22"/>
        </w:rPr>
        <w:t xml:space="preserve">[SZACUNEK: grzywna / środek kompensacyjny do kwoty .....], podczas gdy</w:t>
      </w:r>
    </w:p>
    <w:p>
      <w:r>
        <w:rPr>
          <w:sz w:val="22"/>
          <w:szCs w:val="22"/>
        </w:rPr>
        <w:t xml:space="preserve">zajęto [WARTOŚĆ ZAJĘTEGO MIENIA] zł.</w:t>
      </w:r>
    </w:p>
    <w:p/>
    <w:p>
      <w:r>
        <w:rPr>
          <w:sz w:val="22"/>
          <w:szCs w:val="22"/>
        </w:rPr>
        <w:t xml:space="preserve">2. Objęcie zajęciem składnika, który [PODSTAWA WYŁĄCZENIA, np. nie</w:t>
      </w:r>
    </w:p>
    <w:p>
      <w:r>
        <w:rPr>
          <w:sz w:val="22"/>
          <w:szCs w:val="22"/>
        </w:rPr>
        <w:t xml:space="preserve">podlega egzekucji / stanowi wyłączną własność osoby trzeciej, to jest</w:t>
      </w:r>
    </w:p>
    <w:p>
      <w:r>
        <w:rPr>
          <w:sz w:val="22"/>
          <w:szCs w:val="22"/>
        </w:rPr>
        <w:t xml:space="preserve">.....], co potwierdza [DOWÓD: umowa z dnia ..... / faktura / wypis</w:t>
      </w:r>
    </w:p>
    <w:p>
      <w:r>
        <w:rPr>
          <w:sz w:val="22"/>
          <w:szCs w:val="22"/>
        </w:rPr>
        <w:t xml:space="preserve">z księgi wieczystej].</w:t>
      </w:r>
    </w:p>
    <w:p/>
    <w:p>
      <w:r>
        <w:rPr>
          <w:sz w:val="22"/>
          <w:szCs w:val="22"/>
        </w:rPr>
        <w:t xml:space="preserve">3. [OPCJONALNIE] Pominięcie okoliczności, że [np. rachunek służy do</w:t>
      </w:r>
    </w:p>
    <w:p>
      <w:r>
        <w:rPr>
          <w:sz w:val="22"/>
          <w:szCs w:val="22"/>
        </w:rPr>
        <w:t xml:space="preserve">wypłaty wynagrodzeń w prowadzonej działalności / środki pochodzą ze</w:t>
      </w:r>
    </w:p>
    <w:p>
      <w:r>
        <w:rPr>
          <w:sz w:val="22"/>
          <w:szCs w:val="22"/>
        </w:rPr>
        <w:t xml:space="preserve">świadczenia .....].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- uchylenie zaskarżonego postanowienia w całości,</w:t>
      </w:r>
    </w:p>
    <w:p>
      <w:r>
        <w:rPr>
          <w:sz w:val="22"/>
          <w:szCs w:val="22"/>
        </w:rPr>
        <w:t xml:space="preserve">ewentualnie</w:t>
      </w:r>
    </w:p>
    <w:p>
      <w:r>
        <w:rPr>
          <w:sz w:val="22"/>
          <w:szCs w:val="22"/>
        </w:rPr>
        <w:t xml:space="preserve">- jego zmianę przez obniżenie kwoty zabezpieczenia do [KWOTA] zł oraz</w:t>
      </w:r>
    </w:p>
    <w:p>
      <w:r>
        <w:rPr>
          <w:sz w:val="22"/>
          <w:szCs w:val="22"/>
        </w:rPr>
        <w:t xml:space="preserve">zwolnienie spod zajęcia [SKŁADNIK MAJĄTKU].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kiedy i czego dotyczyło zajęcie, jaka jest Twoja sytuacja</w:t>
      </w:r>
    </w:p>
    <w:p>
      <w:r>
        <w:rPr>
          <w:sz w:val="22"/>
          <w:szCs w:val="22"/>
        </w:rPr>
        <w:t xml:space="preserve">majątkowa, dlaczego zajęta wartość nie odpowiada temu, co realnie może</w:t>
      </w:r>
    </w:p>
    <w:p>
      <w:r>
        <w:rPr>
          <w:sz w:val="22"/>
          <w:szCs w:val="22"/>
        </w:rPr>
        <w:t xml:space="preserve">zostać orzeczone, i które składniki zostały objęte omyłkowo.]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[dokumenty potwierdzające własność / wartość / źródło środków].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