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odmowę ustanowienia pełnomocnika z urzędu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 / uczestnik / wnioskodawca]</w:t>
      </w:r>
    </w:p>
    <w:p/>
    <w:p>
      <w:r>
        <w:rPr>
          <w:sz w:val="22"/>
          <w:szCs w:val="22"/>
        </w:rPr>
        <w:t xml:space="preserve">Adresat: Sąd [Rejonowy / Okręgowy] w [MIEJSCOWOŚĆ], inny skład tego sądu</w:t>
      </w:r>
    </w:p>
    <w:p>
      <w:r>
        <w:rPr>
          <w:sz w:val="22"/>
          <w:szCs w:val="22"/>
        </w:rPr>
        <w:t xml:space="preserve">(art. 394(1a) § 1 pkt 1 KPC; przy odmowie w drugiej instancji</w:t>
      </w:r>
    </w:p>
    <w:p>
      <w:r>
        <w:rPr>
          <w:sz w:val="22"/>
          <w:szCs w:val="22"/>
        </w:rPr>
        <w:t xml:space="preserve">art. 394(2) § 1(1) pkt 1 KPC)</w:t>
      </w:r>
    </w:p>
    <w:p/>
    <w:p>
      <w:r>
        <w:rPr>
          <w:sz w:val="22"/>
          <w:szCs w:val="22"/>
        </w:rPr>
        <w:t xml:space="preserve">Składane w sądzie, który wydał postanowienie:</w:t>
      </w:r>
    </w:p>
    <w:p>
      <w:r>
        <w:rPr>
          <w:sz w:val="22"/>
          <w:szCs w:val="22"/>
        </w:rPr>
        <w:t xml:space="preserve">[SĄD], [WYDZIAŁ]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z dnia [DATA] o odmowie ustanowienia dla mnie</w:t>
      </w:r>
    </w:p>
    <w:p>
      <w:r>
        <w:rPr>
          <w:sz w:val="22"/>
          <w:szCs w:val="22"/>
        </w:rPr>
        <w:t xml:space="preserve">[adwokata / radcy prawnego] z urzędu, doręczone mi z uzasadnieniem</w:t>
      </w:r>
    </w:p>
    <w:p>
      <w:r>
        <w:rPr>
          <w:sz w:val="22"/>
          <w:szCs w:val="22"/>
        </w:rPr>
        <w:t xml:space="preserve">w dniu [DATA DORĘCZENIA].</w:t>
      </w:r>
    </w:p>
    <w:p/>
    <w:p>
      <w:r>
        <w:rPr>
          <w:sz w:val="22"/>
          <w:szCs w:val="22"/>
        </w:rPr>
        <w:t xml:space="preserve">Zaskarżam postanowienie w całości i zarzucam mu błędną ocenę, że udział</w:t>
      </w:r>
    </w:p>
    <w:p>
      <w:r>
        <w:rPr>
          <w:sz w:val="22"/>
          <w:szCs w:val="22"/>
        </w:rPr>
        <w:t xml:space="preserve">[adwokata / radcy prawnego] w tej sprawie nie jest potrzebny (art. 117 § 5 KPC).</w:t>
      </w:r>
    </w:p>
    <w:p/>
    <w:p>
      <w:r>
        <w:rPr>
          <w:sz w:val="22"/>
          <w:szCs w:val="22"/>
        </w:rPr>
        <w:t xml:space="preserve">Wnoszę o zmianę zaskarżonego postanowienia i ustanowienie dla mnie</w:t>
      </w:r>
    </w:p>
    <w:p>
      <w:r>
        <w:rPr>
          <w:sz w:val="22"/>
          <w:szCs w:val="22"/>
        </w:rPr>
        <w:t xml:space="preserve">[adwokata / radcy prawnego] z urzędu.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1. Potrzeba udziału prawnika. [Wybierz i rozwiń: druga strona działa przez</w:t>
      </w:r>
    </w:p>
    <w:p>
      <w:r>
        <w:rPr>
          <w:sz w:val="22"/>
          <w:szCs w:val="22"/>
        </w:rPr>
        <w:t xml:space="preserve">   zawodowego pełnomocnika / w sprawie dopuszczono dowód z opinii biegłego</w:t>
      </w:r>
    </w:p>
    <w:p>
      <w:r>
        <w:rPr>
          <w:sz w:val="22"/>
          <w:szCs w:val="22"/>
        </w:rPr>
        <w:t xml:space="preserve">   z zakresu ..... / spór obejmuje ..... uczestników i podział majątku /</w:t>
      </w:r>
    </w:p>
    <w:p>
      <w:r>
        <w:rPr>
          <w:sz w:val="22"/>
          <w:szCs w:val="22"/>
        </w:rPr>
        <w:t xml:space="preserve">   stan zdrowia, wiek albo bariera komunikacyjna: ..... / moje pisma były</w:t>
      </w:r>
    </w:p>
    <w:p>
      <w:r>
        <w:rPr>
          <w:sz w:val="22"/>
          <w:szCs w:val="22"/>
        </w:rPr>
        <w:t xml:space="preserve">   zwracane do poprawienia w dniach .....].</w:t>
      </w:r>
    </w:p>
    <w:p>
      <w:r>
        <w:rPr>
          <w:sz w:val="22"/>
          <w:szCs w:val="22"/>
        </w:rPr>
        <w:t xml:space="preserve">2. [Jeżeli sąd powołał się na darmową poradę] Podstawą oddalenia wniosku</w:t>
      </w:r>
    </w:p>
    <w:p>
      <w:r>
        <w:rPr>
          <w:sz w:val="22"/>
          <w:szCs w:val="22"/>
        </w:rPr>
        <w:t xml:space="preserve">   nie może być korzystanie z nieodpłatnej pomocy prawnej ani z nieodpłatnego</w:t>
      </w:r>
    </w:p>
    <w:p>
      <w:r>
        <w:rPr>
          <w:sz w:val="22"/>
          <w:szCs w:val="22"/>
        </w:rPr>
        <w:t xml:space="preserve">   poradnictwa obywatelskiego (art. 117 § 5 zdanie drugie KPC). Punkt pomocy</w:t>
      </w:r>
    </w:p>
    <w:p>
      <w:r>
        <w:rPr>
          <w:sz w:val="22"/>
          <w:szCs w:val="22"/>
        </w:rPr>
        <w:t xml:space="preserve">   nie prowadzi sprawy i nie podpisuje pism procesowych.</w:t>
      </w:r>
    </w:p>
    <w:p>
      <w:r>
        <w:rPr>
          <w:sz w:val="22"/>
          <w:szCs w:val="22"/>
        </w:rPr>
        <w:t xml:space="preserve">3. Sytuacja majątkowa. [Dochód gospodarstwa domowego: ..... zł; liczba osób</w:t>
      </w:r>
    </w:p>
    <w:p>
      <w:r>
        <w:rPr>
          <w:sz w:val="22"/>
          <w:szCs w:val="22"/>
        </w:rPr>
        <w:t xml:space="preserve">   na utrzymaniu: .....; stałe wydatki: ..... zł; brak oszczędności i majątku</w:t>
      </w:r>
    </w:p>
    <w:p>
      <w:r>
        <w:rPr>
          <w:sz w:val="22"/>
          <w:szCs w:val="22"/>
        </w:rPr>
        <w:t xml:space="preserve">   do spieniężenia.] Dane wynikają z oświadczenia złożonego na urzędowym</w:t>
      </w:r>
    </w:p>
    <w:p>
      <w:r>
        <w:rPr>
          <w:sz w:val="22"/>
          <w:szCs w:val="22"/>
        </w:rPr>
        <w:t xml:space="preserve">   formularzu (art. 117(1) § 1 KPC).</w:t>
      </w:r>
    </w:p>
    <w:p>
      <w:r>
        <w:rPr>
          <w:sz w:val="22"/>
          <w:szCs w:val="22"/>
        </w:rPr>
        <w:t xml:space="preserve">   [Wariant dla osoby już zwolnionej od kosztów: postanowieniem z dnia .....</w:t>
      </w:r>
    </w:p>
    <w:p>
      <w:r>
        <w:rPr>
          <w:sz w:val="22"/>
          <w:szCs w:val="22"/>
        </w:rPr>
        <w:t xml:space="preserve">   Sąd zwolnił mnie od kosztów sądowych w [całości / części], art. 117 § 1 KPC.]</w:t>
      </w:r>
    </w:p>
    <w:p/>
    <w:p>
      <w:r>
        <w:rPr>
          <w:sz w:val="22"/>
          <w:szCs w:val="22"/>
        </w:rPr>
        <w:t xml:space="preserve">Opłaty od niniejszego zażalenia nie pobiera się (art. 95 ust. 2 pkt 1 ustawy</w:t>
      </w:r>
    </w:p>
    <w:p>
      <w:r>
        <w:rPr>
          <w:sz w:val="22"/>
          <w:szCs w:val="22"/>
        </w:rPr>
        <w:t xml:space="preserve">o kosztach sądowych w sprawach cywilnych).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[ewentualnie: uzupełnione oświadczenie o stanie rodzinnym, majątku,</w:t>
      </w:r>
    </w:p>
    <w:p>
      <w:r>
        <w:rPr>
          <w:sz w:val="22"/>
          <w:szCs w:val="22"/>
        </w:rPr>
        <w:t xml:space="preserve">  dochodach i źródłach utrzymania na urzędowym formularzu],</w:t>
      </w:r>
    </w:p>
    <w:p>
      <w:r>
        <w:rPr>
          <w:sz w:val="22"/>
          <w:szCs w:val="22"/>
        </w:rPr>
        <w:t xml:space="preserve">- [ewentualnie: zaświadczenie lekarskie, umowa najmu, decyzja o zasiłku].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