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odmowę dozoru elektronicznego</w:t>
      </w:r>
    </w:p>
    <w:p>
      <w:r>
        <w:rPr>
          <w:sz w:val="22"/>
          <w:szCs w:val="22"/>
        </w:rPr>
        <w:t xml:space="preserve">UWAGA: ten wzór dotyczy odmowy wydanej przez sąd penitencjarny.</w:t>
      </w:r>
    </w:p>
    <w:p>
      <w:r>
        <w:rPr>
          <w:sz w:val="22"/>
          <w:szCs w:val="22"/>
        </w:rPr>
        <w:t xml:space="preserve">Jeżeli orzeczono karę nieprzekraczającą 4 miesięcy, a odbywanie kary</w:t>
      </w:r>
    </w:p>
    <w:p>
      <w:r>
        <w:rPr>
          <w:sz w:val="22"/>
          <w:szCs w:val="22"/>
        </w:rPr>
        <w:t xml:space="preserve">już się rozpoczęło, decyduje komisja penitencjarna (art. 43lla par. 7</w:t>
      </w:r>
    </w:p>
    <w:p>
      <w:r>
        <w:rPr>
          <w:sz w:val="22"/>
          <w:szCs w:val="22"/>
        </w:rPr>
        <w:t xml:space="preserve">kkw) i wtedy przysługuje skarga do komisji w terminie 7 dni, a nie</w:t>
      </w:r>
    </w:p>
    <w:p>
      <w:r>
        <w:rPr>
          <w:sz w:val="22"/>
          <w:szCs w:val="22"/>
        </w:rPr>
        <w:t xml:space="preserve">zażalenie (art. 43llb par. 1 w zw. z art. 7 par. 3 kkw).</w:t>
      </w:r>
    </w:p>
    <w:p/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SKAZANEGO]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[ROLA, np. skazany / obrońca skazanego]</w:t>
      </w:r>
    </w:p>
    <w:p/>
    <w:p>
      <w:r>
        <w:rPr>
          <w:sz w:val="22"/>
          <w:szCs w:val="22"/>
        </w:rPr>
        <w:t xml:space="preserve">Sąd Apelacyjny w [MIEJSCOWOŚĆ]</w:t>
      </w:r>
    </w:p>
    <w:p>
      <w:r>
        <w:rPr>
          <w:sz w:val="22"/>
          <w:szCs w:val="22"/>
        </w:rPr>
        <w:t xml:space="preserve">[WYDZIAŁ] Karny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Okręgowego w [MIEJSCOWOŚĆ]</w:t>
      </w:r>
    </w:p>
    <w:p>
      <w:r>
        <w:rPr>
          <w:sz w:val="22"/>
          <w:szCs w:val="22"/>
        </w:rPr>
        <w:t xml:space="preserve">- Sądu Penitencjarnego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odmowie udzielenia zezwolenia na odbycie kary</w:t>
      </w:r>
    </w:p>
    <w:p>
      <w:r>
        <w:rPr>
          <w:sz w:val="22"/>
          <w:szCs w:val="22"/>
        </w:rPr>
        <w:t xml:space="preserve">w systemie dozoru elektronicznego</w:t>
      </w:r>
    </w:p>
    <w:p/>
    <w:p>
      <w:r>
        <w:rPr>
          <w:sz w:val="22"/>
          <w:szCs w:val="22"/>
        </w:rPr>
        <w:t xml:space="preserve">Zaskarżam w całości postanowienie Sądu Okręgowego w [MIEJSCOWOŚĆ]</w:t>
      </w:r>
    </w:p>
    <w:p>
      <w:r>
        <w:rPr>
          <w:sz w:val="22"/>
          <w:szCs w:val="22"/>
        </w:rPr>
        <w:t xml:space="preserve">- Sądu Penitencjarnego z dnia [DATA] (sygn. akt [SYGNATURA])</w:t>
      </w:r>
    </w:p>
    <w:p>
      <w:r>
        <w:rPr>
          <w:sz w:val="22"/>
          <w:szCs w:val="22"/>
        </w:rPr>
        <w:t xml:space="preserve">o odmowie udzielenia mi zezwolenia na odbycie kary pozbawienia</w:t>
      </w:r>
    </w:p>
    <w:p>
      <w:r>
        <w:rPr>
          <w:sz w:val="22"/>
          <w:szCs w:val="22"/>
        </w:rPr>
        <w:t xml:space="preserve">wolności w systemie dozoru elektronicznego.</w:t>
      </w:r>
    </w:p>
    <w:p/>
    <w:p>
      <w:r>
        <w:rPr>
          <w:sz w:val="22"/>
          <w:szCs w:val="22"/>
        </w:rPr>
        <w:t xml:space="preserve">Na podstawie art. 43lk Kodeksu karnego wykonawczego zaskarżonemu</w:t>
      </w:r>
    </w:p>
    <w:p>
      <w:r>
        <w:rPr>
          <w:sz w:val="22"/>
          <w:szCs w:val="22"/>
        </w:rPr>
        <w:t xml:space="preserve">postanowieniu zarzucam błędną ocenę warunków z art. 43la kkw,</w:t>
      </w:r>
    </w:p>
    <w:p>
      <w:r>
        <w:rPr>
          <w:sz w:val="22"/>
          <w:szCs w:val="22"/>
        </w:rPr>
        <w:t xml:space="preserve">polegającą na [np. pominięciu stałego miejsca pobytu / pisemnej</w:t>
      </w:r>
    </w:p>
    <w:p>
      <w:r>
        <w:rPr>
          <w:sz w:val="22"/>
          <w:szCs w:val="22"/>
        </w:rPr>
        <w:t xml:space="preserve">zgody pełnoletnich domowników / spełnienia warunków technicznych].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przez udzielenie mi zezwolenia</w:t>
      </w:r>
    </w:p>
    <w:p>
      <w:r>
        <w:rPr>
          <w:sz w:val="22"/>
          <w:szCs w:val="22"/>
        </w:rPr>
        <w:t xml:space="preserve">   na odbycie kary w systemie dozoru elektronicznego, ewentualnie</w:t>
      </w:r>
    </w:p>
    <w:p>
      <w:r>
        <w:rPr>
          <w:sz w:val="22"/>
          <w:szCs w:val="22"/>
        </w:rPr>
        <w:t xml:space="preserve">2. uchylenie postanowienia i przekazanie sprawy do ponownego</w:t>
      </w:r>
    </w:p>
    <w:p>
      <w:r>
        <w:rPr>
          <w:sz w:val="22"/>
          <w:szCs w:val="22"/>
        </w:rPr>
        <w:t xml:space="preserve">   rozpoznania sądowi penitencjarnemu.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dlaczego spełniasz warunki z art. 43la kkw, jakie</w:t>
      </w:r>
    </w:p>
    <w:p>
      <w:r>
        <w:rPr>
          <w:sz w:val="22"/>
          <w:szCs w:val="22"/>
        </w:rPr>
        <w:t xml:space="preserve">dokumenty to potwierdzają (zgoda domowników, umowa o pracę, adres</w:t>
      </w:r>
    </w:p>
    <w:p>
      <w:r>
        <w:rPr>
          <w:sz w:val="22"/>
          <w:szCs w:val="22"/>
        </w:rPr>
        <w:t xml:space="preserve">pobytu) i na czym polega błąd w ocenie sądu.]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[pisemna zgoda pełnoletnich domowników / inne dokumenty].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