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Zażalenie na oddalenie skargi na czynności komornika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[Wydział Cywilny]</w:t>
      </w:r>
    </w:p>
    <w:p>
      <w:r>
        <w:rPr>
          <w:sz w:val="22"/>
          <w:szCs w:val="22"/>
        </w:rPr>
        <w:t xml:space="preserve">(sąd, przy którym działa komornik)</w:t>
      </w:r>
    </w:p>
    <w:p/>
    <w:p>
      <w:r>
        <w:rPr>
          <w:sz w:val="22"/>
          <w:szCs w:val="22"/>
        </w:rPr>
        <w:t xml:space="preserve">Sygn. akt sądowych: [.../....]</w:t>
      </w:r>
    </w:p>
    <w:p>
      <w:r>
        <w:rPr>
          <w:sz w:val="22"/>
          <w:szCs w:val="22"/>
        </w:rPr>
        <w:t xml:space="preserve">Dotyczy sprawy egzekucyjnej Km [.../....], Komornik Sądowy [imię i nazwisko]</w:t>
      </w:r>
    </w:p>
    <w:p/>
    <w:p>
      <w:r>
        <w:rPr>
          <w:sz w:val="22"/>
          <w:szCs w:val="22"/>
        </w:rPr>
        <w:t xml:space="preserve">Sygnalizacja uchybienia w trybie art. 759 § 2 Kodeksu postępowania cywilnego</w:t>
      </w:r>
    </w:p>
    <w:p/>
    <w:p>
      <w:r>
        <w:rPr>
          <w:sz w:val="22"/>
          <w:szCs w:val="22"/>
        </w:rPr>
        <w:t xml:space="preserve">Postanowieniem z dnia [data] Sąd oddalił moją skargę na czynność Komornika Sądowego [imię i nazwisko] z dnia [data], polegającą na [np. zajęciu świadczenia wolnego od egzekucji / naliczeniu kosztów egzekucji / prowadzeniu czynności po wpłacie całej należności].</w:t>
      </w:r>
    </w:p>
    <w:p/>
    <w:p>
      <w:r>
        <w:rPr>
          <w:sz w:val="22"/>
          <w:szCs w:val="22"/>
        </w:rPr>
        <w:t xml:space="preserve">Mając świadomość, że na postanowienie oddalające skargę zażalenie nie przysługuje, zwracam się o rozważenie wydania komornikowi z urzędu zarządzeń zmierzających do zapewnienia należytego wykonania egzekucji.</w:t>
      </w:r>
    </w:p>
    <w:p/>
    <w:p>
      <w:r>
        <w:rPr>
          <w:sz w:val="22"/>
          <w:szCs w:val="22"/>
        </w:rPr>
        <w:t xml:space="preserve">Wskazuję na następujące uchybienia utrzymujące się po wydaniu postanowienia:</w:t>
      </w:r>
    </w:p>
    <w:p>
      <w:r>
        <w:rPr>
          <w:sz w:val="22"/>
          <w:szCs w:val="22"/>
        </w:rPr>
        <w:t xml:space="preserve">1. [np. mimo upływu ... tygodni komornik nie zwolnił zajętych kwot w części odpowiadającej kwocie wolnej],</w:t>
      </w:r>
    </w:p>
    <w:p>
      <w:r>
        <w:rPr>
          <w:sz w:val="22"/>
          <w:szCs w:val="22"/>
        </w:rPr>
        <w:t xml:space="preserve">2. [np. postępowanie pozostaje w bezruchu od dnia ..., bez podjęcia jakiejkolwiek czynności],</w:t>
      </w:r>
    </w:p>
    <w:p>
      <w:r>
        <w:rPr>
          <w:sz w:val="22"/>
          <w:szCs w:val="22"/>
        </w:rPr>
        <w:t xml:space="preserve">3. [np. rozliczenie wpłat z dnia ... nie zostało mi przedstawione mimo dwóch wniosków].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rozważenie wydania zarządzeń w trybie art. 759 § 2 Kodeksu postępowania cywilnego,</w:t>
      </w:r>
    </w:p>
    <w:p>
      <w:r>
        <w:rPr>
          <w:sz w:val="22"/>
          <w:szCs w:val="22"/>
        </w:rPr>
        <w:t xml:space="preserve">2. rozważenie zobowiązania komornika do złożenia sprawozdania z czynności podjętych w ich wyniku (art. 759 § 3 KPC).</w:t>
      </w:r>
    </w:p>
    <w:p/>
    <w:p>
      <w:r>
        <w:rPr>
          <w:sz w:val="22"/>
          <w:szCs w:val="22"/>
        </w:rPr>
        <w:t xml:space="preserve">Przyjmuję do wiadomości, że niniejsze pismo nie jest środkiem zaskarżenia i że Sąd działa w tym trybie z urzędu.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[Chronologia: data wszczęcia egzekucji, zaskarżona czynność, treść postanowienia oddalającego skargę, co dzieje się w sprawie od tego czasu.]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postanowienia z dnia [data],</w:t>
      </w:r>
    </w:p>
    <w:p>
      <w:r>
        <w:rPr>
          <w:sz w:val="22"/>
          <w:szCs w:val="22"/>
        </w:rPr>
        <w:t xml:space="preserve">- [korespondencja z kancelarią komorniczą wraz z potwierdzeniami nadania].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