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do NSA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STRONY]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skarżący</w:t>
      </w:r>
    </w:p>
    <w:p/>
    <w:p>
      <w:r>
        <w:rPr>
          <w:sz w:val="22"/>
          <w:szCs w:val="22"/>
        </w:rPr>
        <w:t xml:space="preserve">Naczelny Sąd Administracyjny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Wojewódzkiego Sądu Administracyjnego w [MIEJSCOWOŚĆ]</w:t>
      </w:r>
    </w:p>
    <w:p/>
    <w:p>
      <w:r>
        <w:rPr>
          <w:sz w:val="22"/>
          <w:szCs w:val="22"/>
        </w:rPr>
        <w:t xml:space="preserve">Sygn. akt: [SYGNATURA AKT WSA, np. II SA/Wa ...../26]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Wojewódzkiego Sądu Administracyjnego w [MIEJSCOWOŚĆ]</w:t>
      </w:r>
    </w:p>
    <w:p>
      <w:r>
        <w:rPr>
          <w:sz w:val="22"/>
          <w:szCs w:val="22"/>
        </w:rPr>
        <w:t xml:space="preserve">z dnia [DATA], sygn. akt [SYGNATURA], w przedmiocie [np. odmowy</w:t>
      </w:r>
    </w:p>
    <w:p>
      <w:r>
        <w:rPr>
          <w:sz w:val="22"/>
          <w:szCs w:val="22"/>
        </w:rPr>
        <w:t xml:space="preserve">wstrzymania wykonania zaskarżonej decyzji / oddalenia wniosku</w:t>
      </w:r>
    </w:p>
    <w:p>
      <w:r>
        <w:rPr>
          <w:sz w:val="22"/>
          <w:szCs w:val="22"/>
        </w:rPr>
        <w:t xml:space="preserve">o wyłączenie sędziego / umorzenia postępowania / ukarania grzywną],</w:t>
      </w:r>
    </w:p>
    <w:p>
      <w:r>
        <w:rPr>
          <w:sz w:val="22"/>
          <w:szCs w:val="22"/>
        </w:rPr>
        <w:t xml:space="preserve">doręczone mi dnia [DATA DORĘCZENIA].</w:t>
      </w:r>
    </w:p>
    <w:p/>
    <w:p>
      <w:r>
        <w:rPr>
          <w:sz w:val="22"/>
          <w:szCs w:val="22"/>
        </w:rPr>
        <w:t xml:space="preserve">Na podstawie art. 194 § 1 pkt [NUMER PUNKTU Z LISTY] Prawa</w:t>
      </w:r>
    </w:p>
    <w:p>
      <w:r>
        <w:rPr>
          <w:sz w:val="22"/>
          <w:szCs w:val="22"/>
        </w:rPr>
        <w:t xml:space="preserve">o postępowaniu przed sądami administracyjnymi, zachowując termin</w:t>
      </w:r>
    </w:p>
    <w:p>
      <w:r>
        <w:rPr>
          <w:sz w:val="22"/>
          <w:szCs w:val="22"/>
        </w:rPr>
        <w:t xml:space="preserve">siedmiu dni z art. 194 § 2 tej ustawy, zaskarżam powyższe postanowienie</w:t>
      </w:r>
    </w:p>
    <w:p>
      <w:r>
        <w:rPr>
          <w:sz w:val="22"/>
          <w:szCs w:val="22"/>
        </w:rPr>
        <w:t xml:space="preserve">w całości [albo: w części dotyczącej ...............] i wnoszę o jego</w:t>
      </w:r>
    </w:p>
    <w:p>
      <w:r>
        <w:rPr>
          <w:sz w:val="22"/>
          <w:szCs w:val="22"/>
        </w:rPr>
        <w:t xml:space="preserve">uchylenie [albo: zmianę przez ...............].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jakie okoliczności sąd pominął albo ocenił wadliwie i dlaczego</w:t>
      </w:r>
    </w:p>
    <w:p>
      <w:r>
        <w:rPr>
          <w:sz w:val="22"/>
          <w:szCs w:val="22"/>
        </w:rPr>
        <w:t xml:space="preserve">ma to znaczenie dla zaskarżonego rozstrzygnięcia. Uzasadnienia wymaga</w:t>
      </w:r>
    </w:p>
    <w:p>
      <w:r>
        <w:rPr>
          <w:sz w:val="22"/>
          <w:szCs w:val="22"/>
        </w:rPr>
        <w:t xml:space="preserve">art. 194 § 3 p.p.s.a., ale ma ono być zwięzłe.]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dowód uiszczenia wpisu w kwocie 100 zł,</w:t>
      </w:r>
    </w:p>
    <w:p>
      <w:r>
        <w:rPr>
          <w:sz w:val="22"/>
          <w:szCs w:val="22"/>
        </w:rPr>
        <w:t xml:space="preserve">- [ewentualne dokumenty potwierdzające podnoszone okoliczności].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