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najmu pokoju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najemcy]</w:t>
      </w:r>
    </w:p>
    <w:p>
      <w:r>
        <w:rPr>
          <w:sz w:val="22"/>
          <w:szCs w:val="22"/>
        </w:rPr>
        <w:t xml:space="preserve">[Adres wynajmowanego pokoju]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[Imię i nazwisko albo nazwa wynajmującego]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WYPOWIEDZENIE UMOWY NAJMU POKOJU</w:t>
      </w:r>
    </w:p>
    <w:p/>
    <w:p>
      <w:r>
        <w:rPr>
          <w:sz w:val="22"/>
          <w:szCs w:val="22"/>
        </w:rPr>
        <w:t xml:space="preserve">Niniejszym wypowiadam umowę najmu pokoju nr [oznaczenie pokoju] w lokalu położonym w [miejscowość] przy [ulica i numer], zawartą w dniu [data zawarcia].</w:t>
      </w:r>
    </w:p>
    <w:p/>
    <w:p>
      <w:r>
        <w:rPr>
          <w:sz w:val="22"/>
          <w:szCs w:val="22"/>
        </w:rPr>
        <w:t xml:space="preserve">Umowę wypowiadam z zachowaniem [okres wypowiedzenia] okresu wypowiedzenia wskazanego w [paragraf umowy]. Pokój opuszczę i wydam najpóźniej w dniu [data].</w:t>
      </w:r>
    </w:p>
    <w:p/>
    <w:p>
      <w:r>
        <w:rPr>
          <w:sz w:val="22"/>
          <w:szCs w:val="22"/>
        </w:rPr>
        <w:t xml:space="preserve">[Jeżeli umowę zawarto na czas nieoznaczony i nie określa ona okresu wypowiedzenia, a czynsz jest płatny miesięcznie: zastosowanie znajduje art. 688 Kodeksu cywilnego, czyli wypowiedzenie najpóźniej na trzy miesiące naprzód na koniec miesiąca kalendarzowego. Jeżeli czynsz jest płatny w innych odstępach, termin wypowiedzenia wynika z art. 673 § 2 Kodeksu cywilnego.]</w:t>
      </w:r>
    </w:p>
    <w:p/>
    <w:p>
      <w:r>
        <w:rPr>
          <w:sz w:val="22"/>
          <w:szCs w:val="22"/>
        </w:rPr>
        <w:t xml:space="preserve">[Jeżeli umowę zawarto na czas oznaczony: powołaj się na postanowienie umowy, które dopuszcza jej wypowiedzenie (art. 673 § 3 Kodeksu cywilnego). Gdy umowa takiego postanowienia nie zawiera, przed upływem jej okresu najem zakończysz za porozumieniem z wynajmującym albo, bez zachowania terminów wypowiedzenia, z powodu wad pokoju zagrażających zdrowiu (art. 682 Kodeksu cywilnego) lub uniemożliwiających umówione korzystanie z niego (art. 664 § 2 Kodeksu cywilnego).]</w:t>
      </w:r>
    </w:p>
    <w:p/>
    <w:p>
      <w:r>
        <w:rPr>
          <w:sz w:val="22"/>
          <w:szCs w:val="22"/>
        </w:rPr>
        <w:t xml:space="preserve">Proszę o:</w:t>
      </w:r>
    </w:p>
    <w:p/>
    <w:p>
      <w:r>
        <w:rPr>
          <w:sz w:val="22"/>
          <w:szCs w:val="22"/>
        </w:rPr>
        <w:t xml:space="preserve">1. Ustalenie terminu odbioru pokoju i spisania protokołu zdawczo-odbiorczego. Proponuję [data i godzina].</w:t>
      </w:r>
    </w:p>
    <w:p>
      <w:r>
        <w:rPr>
          <w:sz w:val="22"/>
          <w:szCs w:val="22"/>
        </w:rPr>
        <w:t xml:space="preserve">2. Zwrot kaucji w kwocie [kwota] zł na rachunek nr [numer rachunku] po rozliczeniu opłat.</w:t>
      </w:r>
    </w:p>
    <w:p>
      <w:r>
        <w:rPr>
          <w:sz w:val="22"/>
          <w:szCs w:val="22"/>
        </w:rPr>
        <w:t xml:space="preserve">3. Rozliczenie opłat za media przypadających na okres do dnia wydania pokoju.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