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ryczałt samochodowy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WYPOWIEDZENIE UMOWY O UŻYWANIE SAMOCHODU PRYWATNEGO DO CELÓW SŁUŻBOWYCH</w:t>
      </w:r>
    </w:p>
    <w:p/>
    <w:p>
      <w:r>
        <w:rPr>
          <w:sz w:val="22"/>
          <w:szCs w:val="22"/>
        </w:rPr>
        <w:t xml:space="preserve">Niniejszym wypowiadam umowę o używanie samochodu prywatnego do celów służbowych (ryczałt samochodowy), zawartą w dniu [data zawarcia], dotyczącą pojazdu [marka i model], nr rej. [numer rejestracyjny].</w:t>
      </w:r>
    </w:p>
    <w:p/>
    <w:p>
      <w:r>
        <w:rPr>
          <w:sz w:val="22"/>
          <w:szCs w:val="22"/>
        </w:rPr>
        <w:t xml:space="preserve">Umowę wypowiadam z zachowaniem [okres wypowiedzenia] okresu wypowiedzenia wskazanego w [paragraf umowy]. Umowa ulegnie rozwiązaniu z dniem [data].</w:t>
      </w:r>
    </w:p>
    <w:p/>
    <w:p>
      <w:r>
        <w:rPr>
          <w:sz w:val="22"/>
          <w:szCs w:val="22"/>
        </w:rPr>
        <w:t xml:space="preserve">Przyczyna [jeżeli chcesz ją podać]: [na przykład zmiana zakresu obowiązków, sprzedaż pojazdu, zmiana sposobu dojazdu].</w:t>
      </w:r>
    </w:p>
    <w:p/>
    <w:p>
      <w:r>
        <w:rPr>
          <w:sz w:val="22"/>
          <w:szCs w:val="22"/>
        </w:rPr>
        <w:t xml:space="preserve">Wypowiedzenie dotyczy wyłącznie umowy o ryczałt samochodowy i nie wpływa na stosunek pracy ani na pozostałe warunki zatrudnienia.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Rozliczenie ryczałtu za okres do dnia rozwiązania umowy, z uwzględnieniem oświadczeń o dniach nieobecności.</w:t>
      </w:r>
    </w:p>
    <w:p>
      <w:r>
        <w:rPr>
          <w:sz w:val="22"/>
          <w:szCs w:val="22"/>
        </w:rPr>
        <w:t xml:space="preserve">2. Pisemne potwierdzenie przyjęcia wypowiedzenia.</w:t>
      </w:r>
    </w:p>
    <w:p/>
    <w:p>
      <w:r>
        <w:rPr>
          <w:sz w:val="22"/>
          <w:szCs w:val="22"/>
        </w:rPr>
        <w:t xml:space="preserve">[Podpis pracownika]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