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środka wychowawczego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Wydział [___] Rodzinny i Nieletnich</w:t>
      </w:r>
    </w:p>
    <w:p/>
    <w:p>
      <w:r>
        <w:rPr>
          <w:sz w:val="22"/>
          <w:szCs w:val="22"/>
        </w:rPr>
        <w:t xml:space="preserve">Sygn. akt: [sygnatura sprawy, w której orzeczono środek wychowawczy]</w:t>
      </w:r>
    </w:p>
    <w:p/>
    <w:p>
      <w:r>
        <w:rPr>
          <w:sz w:val="22"/>
          <w:szCs w:val="22"/>
        </w:rPr>
        <w:t xml:space="preserve">Wnioskodawca: [imię i nazwisko - rodzic/opiekun nieletniego albo sam nieletni], [adres]</w:t>
      </w:r>
    </w:p>
    <w:p>
      <w:r>
        <w:rPr>
          <w:sz w:val="22"/>
          <w:szCs w:val="22"/>
        </w:rPr>
        <w:t xml:space="preserve">Nieletni: [imię i nazwisko nieletniego], ur. [data urodzenia]</w:t>
      </w:r>
    </w:p>
    <w:p/>
    <w:p>
      <w:r>
        <w:rPr>
          <w:sz w:val="22"/>
          <w:szCs w:val="22"/>
        </w:rPr>
        <w:t xml:space="preserve">Wniosek o zmianę środka wychowawczego</w:t>
      </w:r>
    </w:p>
    <w:p/>
    <w:p>
      <w:r>
        <w:rPr>
          <w:sz w:val="22"/>
          <w:szCs w:val="22"/>
        </w:rPr>
        <w:t xml:space="preserve">Na podstawie art. 145 ustawy z dnia 9 czerwca 2022 r. o wspieraniu i resocjalizacji nieletnich wnoszę o:</w:t>
      </w:r>
    </w:p>
    <w:p>
      <w:r>
        <w:rPr>
          <w:sz w:val="22"/>
          <w:szCs w:val="22"/>
        </w:rPr>
        <w:t xml:space="preserve">1. zmianę środka wychowawczego orzeczonego wobec nieletniego [imię i nazwisko] postanowieniem z dnia [data], sygn. akt [___], w postaci [dotychczasowy środek, np. nadzoru kuratora sądowego / umieszczenia w młodzieżowym ośrodku wychowawczym], na środek w postaci [proponowany środek wychowawczy z art. 7 ustawy];</w:t>
      </w:r>
    </w:p>
    <w:p>
      <w:r>
        <w:rPr>
          <w:sz w:val="22"/>
          <w:szCs w:val="22"/>
        </w:rPr>
        <w:t xml:space="preserve">2. [ewentualnie: uchylenie orzeczonego środka wychowawczego];</w:t>
      </w:r>
    </w:p>
    <w:p>
      <w:r>
        <w:rPr>
          <w:sz w:val="22"/>
          <w:szCs w:val="22"/>
        </w:rPr>
        <w:t xml:space="preserve">3. [ewentualnie: przeprowadzenie wywiadu środowiskowego / zapoznanie się z opinią kuratora].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Wobec nieletniego [imię i nazwisko] orzeczono środek wychowawczy w postaci [___]. Od chwili orzeczenia w sytuacji nieletniego nastąpiły istotne zmiany.</w:t>
      </w:r>
    </w:p>
    <w:p/>
    <w:p>
      <w:r>
        <w:rPr>
          <w:sz w:val="22"/>
          <w:szCs w:val="22"/>
        </w:rPr>
        <w:t xml:space="preserve">Za zmianą środka przemawiają następujące względy wychowawcze: [opisz konkretnie, np. nieletni podjął naukę w (szkoła) / pracę, poprawił zachowanie, zerwał kontakty z demoralizującym środowiskiem, dotychczasowy środek okazał się nieskuteczny lub nadmiernie dolegliwy, zmieniła się sytuacja rodzinna].</w:t>
      </w:r>
    </w:p>
    <w:p/>
    <w:p>
      <w:r>
        <w:rPr>
          <w:sz w:val="22"/>
          <w:szCs w:val="22"/>
        </w:rPr>
        <w:t xml:space="preserve">Proponowany środek [___] lepiej odpowiada aktualnym potrzebom wychowawczym nieletniego, ponieważ [uzasadnienie oparte na dobru nieletniego].</w:t>
      </w:r>
    </w:p>
    <w:p/>
    <w:p>
      <w:r>
        <w:rPr>
          <w:sz w:val="22"/>
          <w:szCs w:val="22"/>
        </w:rPr>
        <w:t xml:space="preserve">Na dowód powyższego wnoszę o [dowody: zaświadczenia ze szkoły/pracy, opinia kuratora, dokumentacja, zeznania świadków].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[zaświadczenia i dokumenty potwierdzające opisane okoliczności]</w:t>
      </w:r>
    </w:p>
    <w:p>
      <w:r>
        <w:rPr>
          <w:sz w:val="22"/>
          <w:szCs w:val="22"/>
        </w:rPr>
        <w:t xml:space="preserve">- odpis wniosku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