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umorzenie zadłużenia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 / NIP]</w:t>
      </w:r>
    </w:p>
    <w:p>
      <w:r>
        <w:rPr>
          <w:sz w:val="22"/>
          <w:szCs w:val="22"/>
        </w:rPr>
        <w:t xml:space="preserve">[Telefon, e-mail]</w:t>
      </w:r>
    </w:p>
    <w:p/>
    <w:p>
      <w:r>
        <w:rPr>
          <w:sz w:val="22"/>
          <w:szCs w:val="22"/>
        </w:rPr>
        <w:t xml:space="preserve">[Adresat - wybierz właściwego:</w:t>
      </w:r>
    </w:p>
    <w:p>
      <w:r>
        <w:rPr>
          <w:sz w:val="22"/>
          <w:szCs w:val="22"/>
        </w:rPr>
        <w:t xml:space="preserve"> Naczelnik Urzędu Skarbowego w ... (zaległość podatkowa)</w:t>
      </w:r>
    </w:p>
    <w:p>
      <w:r>
        <w:rPr>
          <w:sz w:val="22"/>
          <w:szCs w:val="22"/>
        </w:rPr>
        <w:t xml:space="preserve"> Prezydent Miasta / Burmistrz / Wójt ... (podatek od nieruchomości, opłaty lokalne)</w:t>
      </w:r>
    </w:p>
    <w:p>
      <w:r>
        <w:rPr>
          <w:sz w:val="22"/>
          <w:szCs w:val="22"/>
        </w:rPr>
        <w:t xml:space="preserve"> Zakład Ubezpieczeń Społecznych, Oddział w ... (należności z tytułu składek - formularz RSU)</w:t>
      </w:r>
    </w:p>
    <w:p>
      <w:r>
        <w:rPr>
          <w:sz w:val="22"/>
          <w:szCs w:val="22"/>
        </w:rPr>
        <w:t xml:space="preserve"> [Nazwa banku / firmy pożyczkowej / wierzyciela] (dług prywatny)]</w:t>
      </w:r>
    </w:p>
    <w:p/>
    <w:p>
      <w:r>
        <w:rPr>
          <w:sz w:val="22"/>
          <w:szCs w:val="22"/>
        </w:rPr>
        <w:t xml:space="preserve">[Oznaczenie długu: nr decyzji ..., nr sprawy ..., NIP płatnika ..., nr umowy kredytu ...]</w:t>
      </w:r>
    </w:p>
    <w:p/>
    <w:p>
      <w:r>
        <w:rPr>
          <w:sz w:val="22"/>
          <w:szCs w:val="22"/>
        </w:rPr>
        <w:t xml:space="preserve">Wniosek o umorzenie zadłużenia</w:t>
      </w:r>
    </w:p>
    <w:p/>
    <w:p>
      <w:r>
        <w:rPr>
          <w:sz w:val="22"/>
          <w:szCs w:val="22"/>
        </w:rPr>
        <w:t xml:space="preserve">Wnoszę o umorzenie [w całości / w części, tj. do kwoty ... zł] zadłużenia w kwocie [kwota] zł, wynikającego z [oznacz zobowiązanie], wraz z odsetkami za zwłokę.</w:t>
      </w:r>
    </w:p>
    <w:p/>
    <w:p>
      <w:r>
        <w:rPr>
          <w:sz w:val="22"/>
          <w:szCs w:val="22"/>
        </w:rPr>
        <w:t xml:space="preserve">Podstawa prawna [wybierz jedną, zgodnie z adresatem]:</w:t>
      </w:r>
    </w:p>
    <w:p>
      <w:r>
        <w:rPr>
          <w:sz w:val="22"/>
          <w:szCs w:val="22"/>
        </w:rPr>
        <w:t xml:space="preserve">- art. 67a par. 1 pkt 3 ustawy - Ordynacja podatkowa (zaległość podatkowa, odsetki za zwłokę lub opłata prolongacyjna; ważny interes podatnika lub interes publiczny),</w:t>
      </w:r>
    </w:p>
    <w:p>
      <w:r>
        <w:rPr>
          <w:sz w:val="22"/>
          <w:szCs w:val="22"/>
        </w:rPr>
        <w:t xml:space="preserve">- art. 28 ust. 3a ustawy o systemie ubezpieczeń społecznych (składki przedsiębiorcy opłacającego je za siebie; umorzenie mimo braku całkowitej nieściągalności),</w:t>
      </w:r>
    </w:p>
    <w:p>
      <w:r>
        <w:rPr>
          <w:sz w:val="22"/>
          <w:szCs w:val="22"/>
        </w:rPr>
        <w:t xml:space="preserve">- art. 64 ust. 1 pkt 2 lit. a ustawy o finansach publicznych (niepodatkowa należność budżetowa, np. grzywna z mandatu),</w:t>
      </w:r>
    </w:p>
    <w:p>
      <w:r>
        <w:rPr>
          <w:sz w:val="22"/>
          <w:szCs w:val="22"/>
        </w:rPr>
        <w:t xml:space="preserve">- art. 59 ust. 1 ustawy o finansach publicznych w związku z uchwałą Rady [Miasta/Gminy] nr ... (należność cywilnoprawna gminy, np. czynsz w lokalu komunalnym),</w:t>
      </w:r>
    </w:p>
    <w:p>
      <w:r>
        <w:rPr>
          <w:sz w:val="22"/>
          <w:szCs w:val="22"/>
        </w:rPr>
        <w:t xml:space="preserve">- art. 508 Kodeksu cywilnego (zwolnienie z długu - propozycja zawarcia umowy z wierzycielem prywatnym).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[Wykaż, że zapłata jest poza Twoim zasięgiem, a nie tylko niewygodna. Podaj: miesięczny dochód netto gospodarstwa domowego, stałe wydatki (czynsz, media, leki, alimenty), liczbę osób na utrzymaniu, brak majątku, z którego można prowadzić egzekucję. Opisz zdarzenie, które wywróciło budżet: utrata pracy [data], przewlekła choroba [rozpoznanie, okres leczenia], konieczność opieki nad chorym członkiem rodziny, klęska żywiołowa [data, skutki dla działalności].]</w:t>
      </w:r>
    </w:p>
    <w:p/>
    <w:p>
      <w:r>
        <w:rPr>
          <w:sz w:val="22"/>
          <w:szCs w:val="22"/>
        </w:rPr>
        <w:t xml:space="preserve">[Przy wniosku do wierzyciela prywatnego dodaj zastrzeżenie:]</w:t>
      </w:r>
    </w:p>
    <w:p>
      <w:r>
        <w:rPr>
          <w:sz w:val="22"/>
          <w:szCs w:val="22"/>
        </w:rPr>
        <w:t xml:space="preserve">Niniejszy wniosek stanowi wyłącznie propozycję zawarcia umowy o zwolnienie z długu i nie jest uznaniem roszczenia w rozumieniu art. 123 par. 1 pkt 2 Kodeksu cywilnego.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oświadczenie o stanie rodzinnym, majątku, dochodach i źródłach utrzymania,</w:t>
      </w:r>
    </w:p>
    <w:p>
      <w:r>
        <w:rPr>
          <w:sz w:val="22"/>
          <w:szCs w:val="22"/>
        </w:rPr>
        <w:t xml:space="preserve">- [zaświadczenie o dochodach / decyzja o przyznaniu renty lub zasiłku],</w:t>
      </w:r>
    </w:p>
    <w:p>
      <w:r>
        <w:rPr>
          <w:sz w:val="22"/>
          <w:szCs w:val="22"/>
        </w:rPr>
        <w:t xml:space="preserve">- [dokumentacja medyczna / orzeczenie o niepełnosprawności],</w:t>
      </w:r>
    </w:p>
    <w:p>
      <w:r>
        <w:rPr>
          <w:sz w:val="22"/>
          <w:szCs w:val="22"/>
        </w:rPr>
        <w:t xml:space="preserve">- [dokumenty potwierdzające straty: protokół szkody, decyzja o klęsce żywiołowej],</w:t>
      </w:r>
    </w:p>
    <w:p>
      <w:r>
        <w:rPr>
          <w:sz w:val="22"/>
          <w:szCs w:val="22"/>
        </w:rPr>
        <w:t xml:space="preserve">- [rachunki i faktury obrazujące stałe wydatki].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