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umorzenie postępowania karnego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[PESEL]</w:t>
      </w:r>
    </w:p>
    <w:p>
      <w:r>
        <w:rPr>
          <w:sz w:val="22"/>
          <w:szCs w:val="22"/>
        </w:rPr>
        <w:t xml:space="preserve">(podejrzany w sprawie / obrońca podejrzanego)</w:t>
      </w:r>
    </w:p>
    <w:p/>
    <w:p>
      <w:r>
        <w:rPr>
          <w:sz w:val="22"/>
          <w:szCs w:val="22"/>
        </w:rPr>
        <w:t xml:space="preserve">Prokuratura Rejonowa w [MIEJSCOWOŚĆ]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Sygn. akt: [SYGNATURA, np. PR Ds. .../24]</w:t>
      </w:r>
    </w:p>
    <w:p/>
    <w:p>
      <w:r>
        <w:rPr>
          <w:sz w:val="22"/>
          <w:szCs w:val="22"/>
        </w:rPr>
        <w:t xml:space="preserve">WNIOSEK O UMORZENIE POSTĘPOWANIA PRZYGOTOWAWCZEGO</w:t>
      </w:r>
    </w:p>
    <w:p/>
    <w:p>
      <w:r>
        <w:rPr>
          <w:sz w:val="22"/>
          <w:szCs w:val="22"/>
        </w:rPr>
        <w:t xml:space="preserve">Na podstawie art. 17 § 1 pkt [np. 1] Kodeksu postępowania karnego w związku</w:t>
      </w:r>
    </w:p>
    <w:p>
      <w:r>
        <w:rPr>
          <w:sz w:val="22"/>
          <w:szCs w:val="22"/>
        </w:rPr>
        <w:t xml:space="preserve">z art. 322 § 1 k.p.k. wnoszę o umorzenie [śledztwa / dochodzenia]</w:t>
      </w:r>
    </w:p>
    <w:p>
      <w:r>
        <w:rPr>
          <w:sz w:val="22"/>
          <w:szCs w:val="22"/>
        </w:rPr>
        <w:t xml:space="preserve">prowadzonego pod wyżej wskazaną sygnaturą w sprawie o czyn z art. [PRZEPIS]</w:t>
      </w:r>
    </w:p>
    <w:p>
      <w:r>
        <w:rPr>
          <w:sz w:val="22"/>
          <w:szCs w:val="22"/>
        </w:rPr>
        <w:t xml:space="preserve">Kodeksu karnego.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Zebrany materiał dowodowy nie dostarcza podstaw do wniesienia aktu oskarżenia,</w:t>
      </w:r>
    </w:p>
    <w:p>
      <w:r>
        <w:rPr>
          <w:sz w:val="22"/>
          <w:szCs w:val="22"/>
        </w:rPr>
        <w:t xml:space="preserve">ponieważ [np. czynu nie popełniono / brak jest danych dostatecznie</w:t>
      </w:r>
    </w:p>
    <w:p>
      <w:r>
        <w:rPr>
          <w:sz w:val="22"/>
          <w:szCs w:val="22"/>
        </w:rPr>
        <w:t xml:space="preserve">uzasadniających podejrzenie jego popełnienia / czyn nie zawiera znamion czynu</w:t>
      </w:r>
    </w:p>
    <w:p>
      <w:r>
        <w:rPr>
          <w:sz w:val="22"/>
          <w:szCs w:val="22"/>
        </w:rPr>
        <w:t xml:space="preserve">zabronionego]. [OPISZ OKOLICZNOŚCI: co się wydarzyło, jakie dowody to</w:t>
      </w:r>
    </w:p>
    <w:p>
      <w:r>
        <w:rPr>
          <w:sz w:val="22"/>
          <w:szCs w:val="22"/>
        </w:rPr>
        <w:t xml:space="preserve">potwierdzają].</w:t>
      </w:r>
    </w:p>
    <w:p/>
    <w:p>
      <w:r>
        <w:rPr>
          <w:sz w:val="22"/>
          <w:szCs w:val="22"/>
        </w:rPr>
        <w:t xml:space="preserve">Wobec spełnienia przesłanki z art. 17 § 1 pkt [...] k.p.k. wniosek</w:t>
      </w:r>
    </w:p>
    <w:p>
      <w:r>
        <w:rPr>
          <w:sz w:val="22"/>
          <w:szCs w:val="22"/>
        </w:rPr>
        <w:t xml:space="preserve">o umorzenie postępowania jest uzasadniony.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[DOKUMENTY / DOWODY na poparcie wniosku],</w:t>
      </w:r>
    </w:p>
    <w:p>
      <w:r>
        <w:rPr>
          <w:sz w:val="22"/>
          <w:szCs w:val="22"/>
        </w:rPr>
        <w:t xml:space="preserve">- pełnomocnictwo / upoważnienie obrońcy (jeśli dotyczy).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