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udostępnienie danych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[ORGAN GMINY - np. Prezydent Miasta / Wójt Gminy]</w:t>
      </w:r>
    </w:p>
    <w:p>
      <w:r>
        <w:rPr>
          <w:sz w:val="22"/>
          <w:szCs w:val="22"/>
        </w:rPr>
        <w:t xml:space="preserve">[URZĄD GMINY / MIASTA]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udostępnienie danych jednostkowych z rejestru PESEL</w:t>
      </w:r>
    </w:p>
    <w:p/>
    <w:p>
      <w:r>
        <w:rPr>
          <w:sz w:val="22"/>
          <w:szCs w:val="22"/>
        </w:rPr>
        <w:t xml:space="preserve">Na podstawie art. 46 ust. 2 pkt 1 ustawy z dnia 24 września 2010 r.</w:t>
      </w:r>
    </w:p>
    <w:p>
      <w:r>
        <w:rPr>
          <w:sz w:val="22"/>
          <w:szCs w:val="22"/>
        </w:rPr>
        <w:t xml:space="preserve">o ewidencji ludności wnoszę o udostępnienie danych jednostkowych</w:t>
      </w:r>
    </w:p>
    <w:p>
      <w:r>
        <w:rPr>
          <w:sz w:val="22"/>
          <w:szCs w:val="22"/>
        </w:rPr>
        <w:t xml:space="preserve">następującej osoby:</w:t>
      </w:r>
    </w:p>
    <w:p>
      <w:r>
        <w:rPr>
          <w:sz w:val="22"/>
          <w:szCs w:val="22"/>
        </w:rPr>
        <w:t xml:space="preserve">- imię i nazwisko: [IMIĘ I NAZWISKO OSOBY POSZUKIWANEJ]</w:t>
      </w:r>
    </w:p>
    <w:p>
      <w:r>
        <w:rPr>
          <w:sz w:val="22"/>
          <w:szCs w:val="22"/>
        </w:rPr>
        <w:t xml:space="preserve">- dane pomocnicze: [DATA URODZENIA / IMIONA RODZICÓW / OSTATNI ZNANY ADRES]</w:t>
      </w:r>
    </w:p>
    <w:p/>
    <w:p>
      <w:r>
        <w:rPr>
          <w:sz w:val="22"/>
          <w:szCs w:val="22"/>
        </w:rPr>
        <w:t xml:space="preserve">Zakres wnioskowanych danych: [np. adres zameldowania na pobyt stały,</w:t>
      </w:r>
    </w:p>
    <w:p>
      <w:r>
        <w:rPr>
          <w:sz w:val="22"/>
          <w:szCs w:val="22"/>
        </w:rPr>
        <w:t xml:space="preserve">numer PESEL].</w:t>
      </w:r>
    </w:p>
    <w:p/>
    <w:p>
      <w:r>
        <w:rPr>
          <w:sz w:val="22"/>
          <w:szCs w:val="22"/>
        </w:rPr>
        <w:t xml:space="preserve">Uzasadnienie interesu prawnego:</w:t>
      </w:r>
    </w:p>
    <w:p>
      <w:r>
        <w:rPr>
          <w:sz w:val="22"/>
          <w:szCs w:val="22"/>
        </w:rPr>
        <w:t xml:space="preserve">Wnioskowane dane są mi niezbędne w celu [np. wniesienia pozwu o zapłatę /</w:t>
      </w:r>
    </w:p>
    <w:p>
      <w:r>
        <w:rPr>
          <w:sz w:val="22"/>
          <w:szCs w:val="22"/>
        </w:rPr>
        <w:t xml:space="preserve">skierowania sprawy do komornika] przeciwko wskazanej osobie. Interes</w:t>
      </w:r>
    </w:p>
    <w:p>
      <w:r>
        <w:rPr>
          <w:sz w:val="22"/>
          <w:szCs w:val="22"/>
        </w:rPr>
        <w:t xml:space="preserve">prawny wynika z [np. umowy z dnia ... / faktury nr ... / tytułu</w:t>
      </w:r>
    </w:p>
    <w:p>
      <w:r>
        <w:rPr>
          <w:sz w:val="22"/>
          <w:szCs w:val="22"/>
        </w:rPr>
        <w:t xml:space="preserve">wykonawczego], a korespondencja kierowana na ostatni znany adres</w:t>
      </w:r>
    </w:p>
    <w:p>
      <w:r>
        <w:rPr>
          <w:sz w:val="22"/>
          <w:szCs w:val="22"/>
        </w:rPr>
        <w:t xml:space="preserve">pozostała bez odbioru.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[dokument uprawdopodabniający interes prawny: wezwanie do zapłaty /</w:t>
      </w:r>
    </w:p>
    <w:p>
      <w:r>
        <w:rPr>
          <w:sz w:val="22"/>
          <w:szCs w:val="22"/>
        </w:rPr>
        <w:t xml:space="preserve">  umowa / faktura / tytuł wykonawczy],</w:t>
      </w:r>
    </w:p>
    <w:p>
      <w:r>
        <w:rPr>
          <w:sz w:val="22"/>
          <w:szCs w:val="22"/>
        </w:rPr>
        <w:t xml:space="preserve">- dowód wniesienia opłaty 31 zł.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