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Rozdzielność majątkowa</w:t>
      </w:r>
    </w:p>
    <w:p>
      <w:r>
        <w:rPr>
          <w:sz w:val="22"/>
          <w:szCs w:val="22"/>
        </w:rPr>
        <w:t xml:space="preserve">[Miejscowość, data]</w:t>
      </w:r>
    </w:p>
    <w:p/>
    <w:p>
      <w:r>
        <w:rPr>
          <w:sz w:val="22"/>
          <w:szCs w:val="22"/>
        </w:rPr>
        <w:t xml:space="preserve">Sąd Rejonowy w [miejscowość]</w:t>
      </w:r>
    </w:p>
    <w:p>
      <w:r>
        <w:rPr>
          <w:sz w:val="22"/>
          <w:szCs w:val="22"/>
        </w:rPr>
        <w:t xml:space="preserve">[___] Wydział Rodzinny i Nieletnich</w:t>
      </w:r>
    </w:p>
    <w:p/>
    <w:p>
      <w:r>
        <w:rPr>
          <w:sz w:val="22"/>
          <w:szCs w:val="22"/>
        </w:rPr>
        <w:t xml:space="preserve">Powód:</w:t>
      </w:r>
    </w:p>
    <w:p>
      <w:r>
        <w:rPr>
          <w:sz w:val="22"/>
          <w:szCs w:val="22"/>
        </w:rPr>
        <w:t xml:space="preserve">[imię i nazwisko], [adres zamieszkania], PESEL [___]</w:t>
      </w:r>
    </w:p>
    <w:p/>
    <w:p>
      <w:r>
        <w:rPr>
          <w:sz w:val="22"/>
          <w:szCs w:val="22"/>
        </w:rPr>
        <w:t xml:space="preserve">Pozwany:</w:t>
      </w:r>
    </w:p>
    <w:p>
      <w:r>
        <w:rPr>
          <w:sz w:val="22"/>
          <w:szCs w:val="22"/>
        </w:rPr>
        <w:t xml:space="preserve">[imię i nazwisko małżonka], [adres zamieszkania]</w:t>
      </w:r>
    </w:p>
    <w:p/>
    <w:p>
      <w:r>
        <w:rPr>
          <w:sz w:val="22"/>
          <w:szCs w:val="22"/>
        </w:rPr>
        <w:t xml:space="preserve">Pozew o ustanowienie rozdzielności majątkowej</w:t>
      </w:r>
    </w:p>
    <w:p/>
    <w:p>
      <w:r>
        <w:rPr>
          <w:sz w:val="22"/>
          <w:szCs w:val="22"/>
        </w:rPr>
        <w:t xml:space="preserve">Na podstawie art. 52 paragraf 1 Kodeksu rodzinnego i opiekuńczego wnoszę o:</w:t>
      </w:r>
    </w:p>
    <w:p>
      <w:r>
        <w:rPr>
          <w:sz w:val="22"/>
          <w:szCs w:val="22"/>
        </w:rPr>
        <w:t xml:space="preserve">1. ustanowienie z ważnych powodów rozdzielności majątkowej między powodem a pozwanym, których wspólność ustawowa powstała z chwilą zawarcia małżeństwa dnia [___],</w:t>
      </w:r>
    </w:p>
    <w:p>
      <w:r>
        <w:rPr>
          <w:sz w:val="22"/>
          <w:szCs w:val="22"/>
        </w:rPr>
        <w:t xml:space="preserve">2. [opcjonalnie - data wsteczna] ustanowienie tej rozdzielności z dniem [___], to jest z dniem wcześniejszym niż wytoczenie powództwa, ponieważ od tej daty małżonkowie żyją w rozłączeniu (art. 52 paragraf 2 KRO),</w:t>
      </w:r>
    </w:p>
    <w:p>
      <w:r>
        <w:rPr>
          <w:sz w:val="22"/>
          <w:szCs w:val="22"/>
        </w:rPr>
        <w:t xml:space="preserve">3. zasądzenie od pozwanego kosztów procesu.</w:t>
      </w:r>
    </w:p>
    <w:p/>
    <w:p>
      <w:r>
        <w:rPr>
          <w:sz w:val="22"/>
          <w:szCs w:val="22"/>
        </w:rPr>
        <w:t xml:space="preserve">Uzasadnienie</w:t>
      </w:r>
    </w:p>
    <w:p/>
    <w:p>
      <w:r>
        <w:rPr>
          <w:sz w:val="22"/>
          <w:szCs w:val="22"/>
        </w:rPr>
        <w:t xml:space="preserve">Strony zawarły związek małżeński dnia [___] przed Kierownikiem USC w [___]. Nie zawierały małżeńskiej umowy majątkowej, wobec czego obowiązuje między nimi ustrój wspólności ustawowej.</w:t>
      </w:r>
    </w:p>
    <w:p>
      <w:r>
        <w:rPr>
          <w:sz w:val="22"/>
          <w:szCs w:val="22"/>
        </w:rPr>
        <w:t xml:space="preserve">Dowód: odpis aktu małżeństwa.</w:t>
      </w:r>
    </w:p>
    <w:p/>
    <w:p>
      <w:r>
        <w:rPr>
          <w:sz w:val="22"/>
          <w:szCs w:val="22"/>
        </w:rPr>
        <w:t xml:space="preserve">Za ustanowieniem rozdzielności przemawiają ważne powody. [Opisz konkretnie, np.: pozwany od [___] trwoni majątek wspólny, zaciąga bez wiedzy powoda zobowiązania na kwotę [___] zł, a od dnia [___] strony pozostają w faktycznej separacji i nie prowadzą wspólnego gospodarstwa.] Dalsze trwanie wspólności zagraża interesom majątkowym powoda.</w:t>
      </w:r>
    </w:p>
    <w:p>
      <w:r>
        <w:rPr>
          <w:sz w:val="22"/>
          <w:szCs w:val="22"/>
        </w:rPr>
        <w:t xml:space="preserve">Dowód: [wezwania do zapłaty, wyciągi z rachunków, zeznania świadków - imię, nazwisko, adres].</w:t>
      </w:r>
    </w:p>
    <w:p/>
    <w:p>
      <w:r>
        <w:rPr>
          <w:sz w:val="22"/>
          <w:szCs w:val="22"/>
        </w:rPr>
        <w:t xml:space="preserve">Mając powyższe na uwadze, wnoszę jak w petitum.</w:t>
      </w:r>
    </w:p>
    <w:p/>
    <w:p>
      <w:r>
        <w:rPr>
          <w:sz w:val="22"/>
          <w:szCs w:val="22"/>
        </w:rPr>
        <w:t xml:space="preserve">[Podpis powoda]</w:t>
      </w:r>
    </w:p>
    <w:p/>
    <w:p>
      <w:r>
        <w:rPr>
          <w:sz w:val="22"/>
          <w:szCs w:val="22"/>
        </w:rPr>
        <w:t xml:space="preserve">Załączniki:</w:t>
      </w:r>
    </w:p>
    <w:p>
      <w:r>
        <w:rPr>
          <w:sz w:val="22"/>
          <w:szCs w:val="22"/>
        </w:rPr>
        <w:t xml:space="preserve">- odpis aktu małżeństwa,</w:t>
      </w:r>
    </w:p>
    <w:p>
      <w:r>
        <w:rPr>
          <w:sz w:val="22"/>
          <w:szCs w:val="22"/>
        </w:rPr>
        <w:t xml:space="preserve">- dowody wskazane w uzasadnieniu,</w:t>
      </w:r>
    </w:p>
    <w:p>
      <w:r>
        <w:rPr>
          <w:sz w:val="22"/>
          <w:szCs w:val="22"/>
        </w:rPr>
        <w:t xml:space="preserve">- dowód uiszczenia opłaty sądowej (200 zł),</w:t>
      </w:r>
    </w:p>
    <w:p>
      <w:r>
        <w:rPr>
          <w:sz w:val="22"/>
          <w:szCs w:val="22"/>
        </w:rPr>
        <w:t xml:space="preserve">- odpis pozwu i załączników dla pozwanego.</w:t>
      </w:r>
    </w:p>
    <w:p/>
    <w:p>
      <w:r>
        <w:rPr>
          <w:sz w:val="22"/>
          <w:szCs w:val="22"/>
        </w:rPr>
        <w:t xml:space="preserve">---</w:t>
      </w:r>
    </w:p>
    <w:p>
      <w:r>
        <w:rPr>
          <w:sz w:val="22"/>
          <w:szCs w:val="22"/>
        </w:rPr>
        <w:t xml:space="preserve">Uwaga: jeśli oboje jesteście zgodni, nie idziesz do sądu - rozdzielność ustanawiacie umową (intercyzą) u notariusza w formie aktu notarialnego (art. 47 KRO); działa ona na przyszłość, od dnia zawarcia lub daty w niej wskazanej.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