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przesunięcie słupa energetycznego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[NAZWA OPERATORA - PGE Dystrybucja / TAURON Dystrybucja /</w:t>
      </w:r>
    </w:p>
    <w:p>
      <w:r>
        <w:rPr>
          <w:sz w:val="22"/>
          <w:szCs w:val="22"/>
        </w:rPr>
        <w:t xml:space="preserve">Enea Operator / Energa-Operator]</w:t>
      </w:r>
    </w:p>
    <w:p>
      <w:r>
        <w:rPr>
          <w:sz w:val="22"/>
          <w:szCs w:val="22"/>
        </w:rPr>
        <w:t xml:space="preserve">Oddział / Rejon Energetyczny [MIEJSCOWOŚĆ]</w:t>
      </w:r>
    </w:p>
    <w:p>
      <w:r>
        <w:rPr>
          <w:sz w:val="22"/>
          <w:szCs w:val="22"/>
        </w:rPr>
        <w:t xml:space="preserve">[ADRES ODDZIAŁU]</w:t>
      </w:r>
    </w:p>
    <w:p/>
    <w:p>
      <w:r>
        <w:rPr>
          <w:sz w:val="22"/>
          <w:szCs w:val="22"/>
        </w:rPr>
        <w:t xml:space="preserve">WNIOSEK O OKREŚLENIE WARUNKÓW USUNIĘCIA KOLIZJI</w:t>
      </w:r>
    </w:p>
    <w:p>
      <w:r>
        <w:rPr>
          <w:sz w:val="22"/>
          <w:szCs w:val="22"/>
        </w:rPr>
        <w:t xml:space="preserve">(przesunięcie słupa energetycznego)</w:t>
      </w:r>
    </w:p>
    <w:p/>
    <w:p>
      <w:r>
        <w:rPr>
          <w:sz w:val="22"/>
          <w:szCs w:val="22"/>
        </w:rPr>
        <w:t xml:space="preserve">Jako właściciel nieruchomości położonej w [MIEJSCOWOŚĆ] przy</w:t>
      </w:r>
    </w:p>
    <w:p>
      <w:r>
        <w:rPr>
          <w:sz w:val="22"/>
          <w:szCs w:val="22"/>
        </w:rPr>
        <w:t xml:space="preserve">[ULICA, NR], działka nr [NR EWIDENCYJNY], obręb [OBRĘB], dla której</w:t>
      </w:r>
    </w:p>
    <w:p>
      <w:r>
        <w:rPr>
          <w:sz w:val="22"/>
          <w:szCs w:val="22"/>
        </w:rPr>
        <w:t xml:space="preserve">Sąd Rejonowy w [MIEJSCOWOŚĆ] prowadzi księgę wieczystą nr [NR KW],</w:t>
      </w:r>
    </w:p>
    <w:p>
      <w:r>
        <w:rPr>
          <w:sz w:val="22"/>
          <w:szCs w:val="22"/>
        </w:rPr>
        <w:t xml:space="preserve">wnoszę o określenie warunków usunięcia kolizji - przesunięcia słupa</w:t>
      </w:r>
    </w:p>
    <w:p>
      <w:r>
        <w:rPr>
          <w:sz w:val="22"/>
          <w:szCs w:val="22"/>
        </w:rPr>
        <w:t xml:space="preserve">energetycznego [OPIS: linia nN / SN, numer słupa, jeśli znany]</w:t>
      </w:r>
    </w:p>
    <w:p>
      <w:r>
        <w:rPr>
          <w:sz w:val="22"/>
          <w:szCs w:val="22"/>
        </w:rPr>
        <w:t xml:space="preserve">posadowionego na tej działce.</w:t>
      </w:r>
    </w:p>
    <w:p/>
    <w:p>
      <w:r>
        <w:rPr>
          <w:sz w:val="22"/>
          <w:szCs w:val="22"/>
        </w:rPr>
        <w:t xml:space="preserve">Uzasadnienie: słup koliduje z [OPIS - planowana budowa domu / zjazd /</w:t>
      </w:r>
    </w:p>
    <w:p>
      <w:r>
        <w:rPr>
          <w:sz w:val="22"/>
          <w:szCs w:val="22"/>
        </w:rPr>
        <w:t xml:space="preserve">inna inwestycja opisana w załączonym planie]. Proponowana nowa</w:t>
      </w:r>
    </w:p>
    <w:p>
      <w:r>
        <w:rPr>
          <w:sz w:val="22"/>
          <w:szCs w:val="22"/>
        </w:rPr>
        <w:t xml:space="preserve">lokalizacja słupa: [OPIS / ZAZNACZONA NA MAPIE, np. przy granicy</w:t>
      </w:r>
    </w:p>
    <w:p>
      <w:r>
        <w:rPr>
          <w:sz w:val="22"/>
          <w:szCs w:val="22"/>
        </w:rPr>
        <w:t xml:space="preserve">działki]. Jako właściciel korzystam z gruntu z wyłączeniem innych</w:t>
      </w:r>
    </w:p>
    <w:p>
      <w:r>
        <w:rPr>
          <w:sz w:val="22"/>
          <w:szCs w:val="22"/>
        </w:rPr>
        <w:t xml:space="preserve">osób (art. 140 Kodeksu cywilnego).</w:t>
      </w:r>
    </w:p>
    <w:p/>
    <w:p>
      <w:r>
        <w:rPr>
          <w:sz w:val="22"/>
          <w:szCs w:val="22"/>
        </w:rPr>
        <w:t xml:space="preserve">[JEŻELI BRAK SŁUŻEBNOŚCI PRZESYŁU I DECYZJI: Informuję, że w księdze</w:t>
      </w:r>
    </w:p>
    <w:p>
      <w:r>
        <w:rPr>
          <w:sz w:val="22"/>
          <w:szCs w:val="22"/>
        </w:rPr>
        <w:t xml:space="preserve">wieczystej nieruchomości nie ujawniono służebności przesyłu na rzecz</w:t>
      </w:r>
    </w:p>
    <w:p>
      <w:r>
        <w:rPr>
          <w:sz w:val="22"/>
          <w:szCs w:val="22"/>
        </w:rPr>
        <w:t xml:space="preserve">Państwa przedsiębiorstwa, a urządzenia posadowiono bez mojej zgody i</w:t>
      </w:r>
    </w:p>
    <w:p>
      <w:r>
        <w:rPr>
          <w:sz w:val="22"/>
          <w:szCs w:val="22"/>
        </w:rPr>
        <w:t xml:space="preserve">bez tytułu prawnego. Wzywam do uregulowania stanu prawnego oraz</w:t>
      </w:r>
    </w:p>
    <w:p>
      <w:r>
        <w:rPr>
          <w:sz w:val="22"/>
          <w:szCs w:val="22"/>
        </w:rPr>
        <w:t xml:space="preserve">zmiany przebiegu linii - por. art. 222 par. 2 oraz art. 305(1)-305(2)</w:t>
      </w:r>
    </w:p>
    <w:p>
      <w:r>
        <w:rPr>
          <w:sz w:val="22"/>
          <w:szCs w:val="22"/>
        </w:rPr>
        <w:t xml:space="preserve">Kodeksu cywilnego.]</w:t>
      </w:r>
    </w:p>
    <w:p/>
    <w:p>
      <w:r>
        <w:rPr>
          <w:sz w:val="22"/>
          <w:szCs w:val="22"/>
        </w:rPr>
        <w:t xml:space="preserve">Wnoszę o wydanie warunków usunięcia kolizji wraz z informacją o</w:t>
      </w:r>
    </w:p>
    <w:p>
      <w:r>
        <w:rPr>
          <w:sz w:val="22"/>
          <w:szCs w:val="22"/>
        </w:rPr>
        <w:t xml:space="preserve">przewidywanym zakresie prac, harmonogramie i kosztach oraz o</w:t>
      </w:r>
    </w:p>
    <w:p>
      <w:r>
        <w:rPr>
          <w:sz w:val="22"/>
          <w:szCs w:val="22"/>
        </w:rPr>
        <w:t xml:space="preserve">wskazanie zasad ich finansowania.</w:t>
      </w:r>
    </w:p>
    <w:p/>
    <w:p>
      <w:r>
        <w:rPr>
          <w:sz w:val="22"/>
          <w:szCs w:val="22"/>
        </w:rPr>
        <w:t xml:space="preserve">Załączniki: [mapa sytuacyjna 1:500 lub 1:1000 z zaznaczoną kolizją;</w:t>
      </w:r>
    </w:p>
    <w:p>
      <w:r>
        <w:rPr>
          <w:sz w:val="22"/>
          <w:szCs w:val="22"/>
        </w:rPr>
        <w:t xml:space="preserve">numer / odpis księgi wieczystej; pełnomocnictwo - jeśli dotyczy].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