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przedłużenie terminu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 / NIP]</w:t>
      </w:r>
    </w:p>
    <w:p>
      <w:r>
        <w:rPr>
          <w:sz w:val="22"/>
          <w:szCs w:val="22"/>
        </w:rPr>
        <w:t xml:space="preserve">[rola w sprawie: powód / pozwany / uczestnik / strona]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 i nazwa wydziału]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Sygn. akt: [np. I C .../....]</w:t>
      </w:r>
    </w:p>
    <w:p/>
    <w:p>
      <w:r>
        <w:rPr>
          <w:sz w:val="22"/>
          <w:szCs w:val="22"/>
        </w:rPr>
        <w:t xml:space="preserve">Wniosek o przedłużenie terminu sądowego</w:t>
      </w:r>
    </w:p>
    <w:p/>
    <w:p>
      <w:r>
        <w:rPr>
          <w:sz w:val="22"/>
          <w:szCs w:val="22"/>
        </w:rPr>
        <w:t xml:space="preserve">Na podstawie art. 166 Kodeksu postępowania cywilnego wnoszę o przedłużenie terminu wyznaczonego mi zarządzeniem Przewodniczącego z dnia [data zarządzenia], doręczonym mi w dniu [data doręczenia], do dokonania czynności polegającej na [np. złożeniu pisma przygotowawczego / ustosunkowaniu się do opinii biegłego z dnia ... / uiszczeniu zaliczki na wynagrodzenie biegłego w kwocie ... zł], to jest terminu upływającego w dniu [data upływu terminu] - o dalsze [liczba] dni, to jest do dnia [proponowana nowa data].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Wniosek składam przed upływem wyznaczonego terminu. Za jego przedłużeniem przemawia ważna przyczyna: [opis konkretnej przeszkody, np. oczekuję na wydanie dokumentacji medycznej, o którą wystąpiłem w dniu ... / przebywam na zwolnieniu lekarskim od ... / opinia biegłego liczy ... stron i wymaga konsultacji specjalisty].</w:t>
      </w:r>
    </w:p>
    <w:p/>
    <w:p>
      <w:r>
        <w:rPr>
          <w:sz w:val="22"/>
          <w:szCs w:val="22"/>
        </w:rPr>
        <w:t xml:space="preserve">Okoliczności te potwierdzają załączone dokumenty. Przedłużenie terminu do dnia [proponowana nowa data] pozwoli mi dokonać czynności prawidłowo i nie spowoduje zwłoki w rozpoznaniu sprawy.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[np. kopia wniosku o wydanie dokumentacji z dnia ...],</w:t>
      </w:r>
    </w:p>
    <w:p>
      <w:r>
        <w:rPr>
          <w:sz w:val="22"/>
          <w:szCs w:val="22"/>
        </w:rPr>
        <w:t xml:space="preserve">- [np. zaświadczenie lekarskie / korespondencja z urzędem].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UWAGA - dobierz podstawę do swojego postępowania:</w:t>
      </w:r>
    </w:p>
    <w:p>
      <w:r>
        <w:rPr>
          <w:sz w:val="22"/>
          <w:szCs w:val="22"/>
        </w:rPr>
        <w:t xml:space="preserve">- postępowanie cywilne: art. 166 k.p.c. (termin sądowy, wniosek przed upływem terminu),</w:t>
      </w:r>
    </w:p>
    <w:p>
      <w:r>
        <w:rPr>
          <w:sz w:val="22"/>
          <w:szCs w:val="22"/>
        </w:rPr>
        <w:t xml:space="preserve">- postępowanie sądowoadministracyjne: art. 84 p.p.s.a.,</w:t>
      </w:r>
    </w:p>
    <w:p>
      <w:r>
        <w:rPr>
          <w:sz w:val="22"/>
          <w:szCs w:val="22"/>
        </w:rPr>
        <w:t xml:space="preserve">- postępowanie administracyjne: pismo kierujesz do organu, który sam wyznaczył termin w wezwaniu, i prosisz o wyznaczenie dłuższego,</w:t>
      </w:r>
    </w:p>
    <w:p>
      <w:r>
        <w:rPr>
          <w:sz w:val="22"/>
          <w:szCs w:val="22"/>
        </w:rPr>
        <w:t xml:space="preserve">- postępowanie podatkowe: art. 48 § 1 Ordynacji podatkowej (odroczenie terminu, ważny interes podatnika lub interes publiczny).</w:t>
      </w:r>
    </w:p>
    <w:p>
      <w:r>
        <w:rPr>
          <w:sz w:val="22"/>
          <w:szCs w:val="22"/>
        </w:rPr>
        <w:t xml:space="preserve">Jeżeli termin już upłynął, właściwym pismem nie jest przedłużenie, lecz wniosek o przywrócenie terminu.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