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zgodę na podnoszenie kwalifikacji zawodowych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WNIOSEK O WYRAŻENIE ZGODY NA PODNOSZENIE KWALIFIKACJI ZAWODOWYCH</w:t>
      </w:r>
    </w:p>
    <w:p/>
    <w:p>
      <w:r>
        <w:rPr>
          <w:sz w:val="22"/>
          <w:szCs w:val="22"/>
        </w:rPr>
        <w:t xml:space="preserve">Wnoszę o wyrażenie zgody na podnoszenie przeze mnie kwalifikacji zawodowych w formie [studia podyplomowe / kurs / szkolenie / egzamin certyfikujący] pod nazwą [nazwa], organizowanej przez [nazwa organizatora], w okresie od [data] do [data].</w:t>
      </w:r>
    </w:p>
    <w:p/>
    <w:p>
      <w:r>
        <w:rPr>
          <w:sz w:val="22"/>
          <w:szCs w:val="22"/>
        </w:rPr>
        <w:t xml:space="preserve">Wnoszę ponadto o [przyznanie urlopu szkoleniowego w wymiarze przewidzianym w art. 103(2) Kodeksu pracy / zwolnienie z całości albo części dnia pracy na czas obowiązkowych zajęć / pokrycie opłat za kształcenie w kwocie [kwota] zł].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Podnoszenie kwalifikacji zawodowych to zdobywanie lub uzupełnianie wiedzy i umiejętności przez pracownika z inicjatywy pracodawcy albo za jego zgodą (art. 103(1) § 1 Kodeksu pracy). Od tej zgody zależą dalsze uprawnienia, dlatego proszę o jej wyrażenie na piśmie.</w:t>
      </w:r>
    </w:p>
    <w:p/>
    <w:p>
      <w:r>
        <w:rPr>
          <w:sz w:val="22"/>
          <w:szCs w:val="22"/>
        </w:rPr>
        <w:t xml:space="preserve">Związek z wykonywaną pracą: [wskaż konkretnie, które obowiązki na Twoim stanowisku wymagają tych kwalifikacji i co zmieni się po ukończeniu nauki].</w:t>
      </w:r>
    </w:p>
    <w:p/>
    <w:p>
      <w:r>
        <w:rPr>
          <w:sz w:val="22"/>
          <w:szCs w:val="22"/>
        </w:rPr>
        <w:t xml:space="preserve">Organizacja czasu pracy: zajęcia odbywają się [terminy]. [Propozycja, jak pogodzić naukę z pracą.]</w:t>
      </w:r>
    </w:p>
    <w:p/>
    <w:p>
      <w:r>
        <w:rPr>
          <w:sz w:val="22"/>
          <w:szCs w:val="22"/>
        </w:rPr>
        <w:t xml:space="preserve">[Pracownikowi podnoszącemu kwalifikacje zawodowe przysługują urlop szkoleniowy oraz zwolnienie z całości lub części dnia pracy na czas niezbędny, by punktualnie przybyć na obowiązkowe zajęcia oraz na czas ich trwania, z zachowaniem prawa do wynagrodzenia (art. 103(1) § 2 i § 3 Kodeksu pracy). Pokrycie opłat za kształcenie, przejazd, podręczniki i zakwaterowanie jest uprawnieniem pracodawcy, a nie roszczeniem pracownika (art. 103(3) Kodeksu pracy).</w:t>
      </w:r>
    </w:p>
    <w:p/>
    <w:p>
      <w:r>
        <w:rPr>
          <w:sz w:val="22"/>
          <w:szCs w:val="22"/>
        </w:rPr>
        <w:t xml:space="preserve">Jeżeli pracodawca zamierza zobowiązać Cię do pozostania w zatrudnieniu po ukończeniu nauki, zawiera się umowę szkoleniową na piśmie (art. 103(4) Kodeksu pracy). Okres odpracowania nie może przekraczać 3 lat, a obowiązek zwrotu obejmuje koszty dodatkowych świadczeń, proporcjonalnie do okresu zatrudnienia po ukończeniu nauki (art. 103(5) Kodeksu pracy).]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[Program kształcenia i harmonogram zajęć.]</w:t>
      </w:r>
    </w:p>
    <w:p>
      <w:r>
        <w:rPr>
          <w:sz w:val="22"/>
          <w:szCs w:val="22"/>
        </w:rPr>
        <w:t xml:space="preserve">2. [Oferta albo faktura pro forma potwierdzająca koszt.]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 pracownika]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