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podjęcie zawieszonego postępowania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 wnioskodawcy]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/ NIP, jeśli dotyczy]</w:t>
      </w:r>
    </w:p>
    <w:p/>
    <w:p>
      <w:r>
        <w:rPr>
          <w:sz w:val="22"/>
          <w:szCs w:val="22"/>
        </w:rPr>
        <w:t xml:space="preserve">[Nazwa organu administracji / oznaczenie sądu, który zawiesił postępowanie]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Znak sprawy / sygn. akt: [np. .................]</w:t>
      </w:r>
    </w:p>
    <w:p/>
    <w:p>
      <w:r>
        <w:rPr>
          <w:sz w:val="22"/>
          <w:szCs w:val="22"/>
        </w:rPr>
        <w:t xml:space="preserve">Wniosek o podjęcie zawieszonego postępowania</w:t>
      </w:r>
    </w:p>
    <w:p/>
    <w:p>
      <w:r>
        <w:rPr>
          <w:sz w:val="22"/>
          <w:szCs w:val="22"/>
        </w:rPr>
        <w:t xml:space="preserve">Wybierz podstawę właściwą dla swojego zawieszenia:</w:t>
      </w:r>
    </w:p>
    <w:p>
      <w:r>
        <w:rPr>
          <w:sz w:val="22"/>
          <w:szCs w:val="22"/>
        </w:rPr>
        <w:t xml:space="preserve">- art. 97 par. 2 Kodeksu postępowania administracyjnego, gdy postępowanie zawieszono z przyczyn wskazanych w art. 97 par. 1 pkt 1-4 KPA;</w:t>
      </w:r>
    </w:p>
    <w:p>
      <w:r>
        <w:rPr>
          <w:sz w:val="22"/>
          <w:szCs w:val="22"/>
        </w:rPr>
        <w:t xml:space="preserve">- art. 98 par. 1 w związku z art. 98 par. 2 Kodeksu postępowania administracyjnego, gdy zawieszono je na Twoje żądanie;</w:t>
      </w:r>
    </w:p>
    <w:p>
      <w:r>
        <w:rPr>
          <w:sz w:val="22"/>
          <w:szCs w:val="22"/>
        </w:rPr>
        <w:t xml:space="preserve">- art. 180 albo art. 181 Kodeksu postępowania cywilnego, gdy sprawę prowadzi sąd.</w:t>
      </w:r>
    </w:p>
    <w:p/>
    <w:p>
      <w:r>
        <w:rPr>
          <w:sz w:val="22"/>
          <w:szCs w:val="22"/>
        </w:rPr>
        <w:t xml:space="preserve">Na podstawie [wybrany przepis] wnoszę o podjęcie zawieszonego postępowania w sprawie oznaczonej wyżej, zawieszonego postanowieniem z dnia [data].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Postępowanie zostało zawieszone z powodu [wskaż przyczynę, np. konieczności rozstrzygnięcia zagadnienia wstępnego / śmierci strony / na mój wniosek na podstawie art. 98 par. 1 KPA].</w:t>
      </w:r>
    </w:p>
    <w:p>
      <w:r>
        <w:rPr>
          <w:sz w:val="22"/>
          <w:szCs w:val="22"/>
        </w:rPr>
        <w:t xml:space="preserve">Przyczyna ta ustała, ponieważ [opisz i wykaż ustanie przeszkody, np. zapadło prawomocne rozstrzygnięcie w sprawie zależnej / ustalono następców prawnych zmarłej strony / minął okres zawieszenia]. Na potwierdzenie załączam [dowody].</w:t>
      </w:r>
    </w:p>
    <w:p/>
    <w:p>
      <w:r>
        <w:rPr>
          <w:sz w:val="22"/>
          <w:szCs w:val="22"/>
        </w:rPr>
        <w:t xml:space="preserve">Wobec ustania przyczyny zawieszenia wnoszę jak na wstępie.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[np. odpis prawomocnego orzeczenia / postanowienie o stwierdzeniu nabycia spadku / inne dokumenty]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