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kupno działki od gminy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[WÓJT / BURMISTRZ / PREZYDENT MIASTA] [NAZWA GMINY / MIASTA]</w:t>
      </w:r>
    </w:p>
    <w:p>
      <w:r>
        <w:rPr>
          <w:sz w:val="22"/>
          <w:szCs w:val="22"/>
        </w:rPr>
        <w:t xml:space="preserve">Urząd [Gminy / Miasta] w [MIEJSCOWOŚĆ]</w:t>
      </w:r>
    </w:p>
    <w:p>
      <w:r>
        <w:rPr>
          <w:sz w:val="22"/>
          <w:szCs w:val="22"/>
        </w:rPr>
        <w:t xml:space="preserve">[ADRES URZĘDU]</w:t>
      </w:r>
    </w:p>
    <w:p/>
    <w:p>
      <w:r>
        <w:rPr>
          <w:sz w:val="22"/>
          <w:szCs w:val="22"/>
        </w:rPr>
        <w:t xml:space="preserve">WNIOSEK O SPRZEDAŻ NIERUCHOMOŚCI GMINNEJ</w:t>
      </w:r>
    </w:p>
    <w:p/>
    <w:p>
      <w:r>
        <w:rPr>
          <w:sz w:val="22"/>
          <w:szCs w:val="22"/>
        </w:rPr>
        <w:t xml:space="preserve">Na podstawie art. 37 ustawy z dnia 21 sierpnia 1997 r. o gospodarce</w:t>
      </w:r>
    </w:p>
    <w:p>
      <w:r>
        <w:rPr>
          <w:sz w:val="22"/>
          <w:szCs w:val="22"/>
        </w:rPr>
        <w:t xml:space="preserve">nieruchomościami wnoszę o sprzedaż na moją rzecz nieruchomości gruntowej</w:t>
      </w:r>
    </w:p>
    <w:p>
      <w:r>
        <w:rPr>
          <w:sz w:val="22"/>
          <w:szCs w:val="22"/>
        </w:rPr>
        <w:t xml:space="preserve">stanowiącej własność [Gminy / Miasta] [NAZWA], oznaczonej jako działka</w:t>
      </w:r>
    </w:p>
    <w:p>
      <w:r>
        <w:rPr>
          <w:sz w:val="22"/>
          <w:szCs w:val="22"/>
        </w:rPr>
        <w:t xml:space="preserve">ewidencyjna nr [NR EWIDENCYJNY], obręb [NAZWA / NUMER OBRĘBU],</w:t>
      </w:r>
    </w:p>
    <w:p>
      <w:r>
        <w:rPr>
          <w:sz w:val="22"/>
          <w:szCs w:val="22"/>
        </w:rPr>
        <w:t xml:space="preserve">o powierzchni [POWIERZCHNIA] m2, dla której Sąd Rejonowy w [MIEJSCOWOŚĆ]</w:t>
      </w:r>
    </w:p>
    <w:p>
      <w:r>
        <w:rPr>
          <w:sz w:val="22"/>
          <w:szCs w:val="22"/>
        </w:rPr>
        <w:t xml:space="preserve">prowadzi księgę wieczystą nr [NR KW].</w:t>
      </w:r>
    </w:p>
    <w:p/>
    <w:p>
      <w:r>
        <w:rPr>
          <w:sz w:val="22"/>
          <w:szCs w:val="22"/>
        </w:rPr>
        <w:t xml:space="preserve">Wnoszę o zbycie nieruchomości w trybie:</w:t>
      </w:r>
    </w:p>
    <w:p>
      <w:r>
        <w:rPr>
          <w:sz w:val="22"/>
          <w:szCs w:val="22"/>
        </w:rPr>
        <w:t xml:space="preserve">[PRZETARGOWYM]</w:t>
      </w:r>
    </w:p>
    <w:p>
      <w:r>
        <w:rPr>
          <w:sz w:val="22"/>
          <w:szCs w:val="22"/>
        </w:rPr>
        <w:t xml:space="preserve">albo</w:t>
      </w:r>
    </w:p>
    <w:p>
      <w:r>
        <w:rPr>
          <w:sz w:val="22"/>
          <w:szCs w:val="22"/>
        </w:rPr>
        <w:t xml:space="preserve">[BEZPRZETARGOWYM - na podstawie art. 37 ust. 2 pkt 6 ustawy o gospodarce</w:t>
      </w:r>
    </w:p>
    <w:p>
      <w:r>
        <w:rPr>
          <w:sz w:val="22"/>
          <w:szCs w:val="22"/>
        </w:rPr>
        <w:t xml:space="preserve">nieruchomościami, ponieważ powyższa działka nie może być zagospodarowana</w:t>
      </w:r>
    </w:p>
    <w:p>
      <w:r>
        <w:rPr>
          <w:sz w:val="22"/>
          <w:szCs w:val="22"/>
        </w:rPr>
        <w:t xml:space="preserve">jako odrębna nieruchomość, a jej nabycie poprawi warunki zagospodarowania</w:t>
      </w:r>
    </w:p>
    <w:p>
      <w:r>
        <w:rPr>
          <w:sz w:val="22"/>
          <w:szCs w:val="22"/>
        </w:rPr>
        <w:t xml:space="preserve">mojej nieruchomości przyległej, oznaczonej jako działka nr [NR EWIDENCYJNY],</w:t>
      </w:r>
    </w:p>
    <w:p>
      <w:r>
        <w:rPr>
          <w:sz w:val="22"/>
          <w:szCs w:val="22"/>
        </w:rPr>
        <w:t xml:space="preserve">obręb [OBRĘB], KW nr [NR KW]].</w:t>
      </w:r>
    </w:p>
    <w:p/>
    <w:p>
      <w:r>
        <w:rPr>
          <w:sz w:val="22"/>
          <w:szCs w:val="22"/>
        </w:rPr>
        <w:t xml:space="preserve">Cel nabycia: [np. powiększenie nieruchomości przyległej / zapewnienie</w:t>
      </w:r>
    </w:p>
    <w:p>
      <w:r>
        <w:rPr>
          <w:sz w:val="22"/>
          <w:szCs w:val="22"/>
        </w:rPr>
        <w:t xml:space="preserve">dojazdu / uregulowanie granicy / budowa].</w:t>
      </w:r>
    </w:p>
    <w:p/>
    <w:p>
      <w:r>
        <w:rPr>
          <w:sz w:val="22"/>
          <w:szCs w:val="22"/>
        </w:rPr>
        <w:t xml:space="preserve">Uzasadnienie: [OPIS - dlaczego działka nie nadaje się na samodzielną</w:t>
      </w:r>
    </w:p>
    <w:p>
      <w:r>
        <w:rPr>
          <w:sz w:val="22"/>
          <w:szCs w:val="22"/>
        </w:rPr>
        <w:t xml:space="preserve">nieruchomość i jak jej zakup poprawi zagospodarowanie mojej posesji;</w:t>
      </w:r>
    </w:p>
    <w:p>
      <w:r>
        <w:rPr>
          <w:sz w:val="22"/>
          <w:szCs w:val="22"/>
        </w:rPr>
        <w:t xml:space="preserve">przy trybie przetargowym: cel i planowane wykorzystanie gruntu].</w:t>
      </w:r>
    </w:p>
    <w:p/>
    <w:p>
      <w:r>
        <w:rPr>
          <w:sz w:val="22"/>
          <w:szCs w:val="22"/>
        </w:rPr>
        <w:t xml:space="preserve">Załączniki: [mapa ewidencyjna / wypis i wyrys z ewidencji gruntów</w:t>
      </w:r>
    </w:p>
    <w:p>
      <w:r>
        <w:rPr>
          <w:sz w:val="22"/>
          <w:szCs w:val="22"/>
        </w:rPr>
        <w:t xml:space="preserve">z zaznaczoną działką; dokument potwierdzający własność nieruchomości</w:t>
      </w:r>
    </w:p>
    <w:p>
      <w:r>
        <w:rPr>
          <w:sz w:val="22"/>
          <w:szCs w:val="22"/>
        </w:rPr>
        <w:t xml:space="preserve">przyległej; wypis z miejscowego planu zagospodarowania przestrzennego</w:t>
      </w:r>
    </w:p>
    <w:p>
      <w:r>
        <w:rPr>
          <w:sz w:val="22"/>
          <w:szCs w:val="22"/>
        </w:rPr>
        <w:t xml:space="preserve">lub informacja o jego braku; pełnomocnictwo - jeśli dotyczy].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