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dofinansowanie imprezy kulturalnej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/>
    <w:p>
      <w:r>
        <w:rPr>
          <w:sz w:val="22"/>
          <w:szCs w:val="22"/>
        </w:rPr>
        <w:t xml:space="preserve">[Wójt / Burmistrz / Prezydent Miasta] [nazwa gminy]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 O DOFINANSOWANIE PRZEDSIĘWZIĘCIA KULTURALNEGO</w:t>
      </w:r>
    </w:p>
    <w:p/>
    <w:p>
      <w:r>
        <w:rPr>
          <w:sz w:val="22"/>
          <w:szCs w:val="22"/>
        </w:rPr>
        <w:t xml:space="preserve">Wnoszę o dofinansowanie przedsięwzięcia kulturalnego pod nazwą [tytuł] w kwocie [kwota] zł.</w:t>
      </w:r>
    </w:p>
    <w:p/>
    <w:p>
      <w:r>
        <w:rPr>
          <w:sz w:val="22"/>
          <w:szCs w:val="22"/>
        </w:rPr>
        <w:t xml:space="preserve">Termin: [data albo okres]. Miejsce: [obiekt, adres].</w:t>
      </w:r>
    </w:p>
    <w:p>
      <w:r>
        <w:rPr>
          <w:sz w:val="22"/>
          <w:szCs w:val="22"/>
        </w:rPr>
        <w:t xml:space="preserve">Przewidywana liczba uczestników: [liczba].</w:t>
      </w:r>
    </w:p>
    <w:p>
      <w:r>
        <w:rPr>
          <w:sz w:val="22"/>
          <w:szCs w:val="22"/>
        </w:rPr>
        <w:t xml:space="preserve">Całkowity koszt: [kwota] zł. Wnioskowane dofinansowanie: [kwota] zł. Wkład własny i inne źródła: [kwota] zł.</w:t>
      </w:r>
    </w:p>
    <w:p/>
    <w:p>
      <w:r>
        <w:rPr>
          <w:sz w:val="22"/>
          <w:szCs w:val="22"/>
        </w:rPr>
        <w:t xml:space="preserve">Dane wnioskodawcy: [nazwa, forma prawna, KRS albo inny numer rejestrowy, NIP, adres, osoby reprezentujące].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Opis przedsięwzięcia: [rodzaj wydarzenia: koncert, festiwal, wystawa, warsztaty, przegląd; program wraz z wykonawcami albo prowadzącymi; przebieg i harmonogram dnia].</w:t>
      </w:r>
    </w:p>
    <w:p/>
    <w:p>
      <w:r>
        <w:rPr>
          <w:sz w:val="22"/>
          <w:szCs w:val="22"/>
        </w:rPr>
        <w:t xml:space="preserve">Cel i uzasadnienie: [upowszechnianie kultury wśród mieszkańców [obszar], podtrzymywanie tradycji [nazwa], edukacja kulturalna dzieci i młodzieży, integracja mieszkańców, promocja lokalnych twórców].</w:t>
      </w:r>
    </w:p>
    <w:p/>
    <w:p>
      <w:r>
        <w:rPr>
          <w:sz w:val="22"/>
          <w:szCs w:val="22"/>
        </w:rPr>
        <w:t xml:space="preserve">Odbiorcy: [kto, ile osób, sposób rekrutacji, dostępność dla osób ze szczególnymi potrzebami: [rozwiązania]].</w:t>
      </w:r>
    </w:p>
    <w:p/>
    <w:p>
      <w:r>
        <w:rPr>
          <w:sz w:val="22"/>
          <w:szCs w:val="22"/>
        </w:rPr>
        <w:t xml:space="preserve">Rezultaty i sposób pomiaru: [liczba uczestników mierzona [metoda], liczba wykonawców, liczba wydarzeń towarzyszących, zasięg promocji].</w:t>
      </w:r>
    </w:p>
    <w:p/>
    <w:p>
      <w:r>
        <w:rPr>
          <w:sz w:val="22"/>
          <w:szCs w:val="22"/>
        </w:rPr>
        <w:t xml:space="preserve">Kalkulacja kosztów:</w:t>
      </w:r>
    </w:p>
    <w:p>
      <w:r>
        <w:rPr>
          <w:sz w:val="22"/>
          <w:szCs w:val="22"/>
        </w:rPr>
        <w:t xml:space="preserve">1. Honoraria wykonawców i prowadzących: [kwota] zł.</w:t>
      </w:r>
    </w:p>
    <w:p>
      <w:r>
        <w:rPr>
          <w:sz w:val="22"/>
          <w:szCs w:val="22"/>
        </w:rPr>
        <w:t xml:space="preserve">2. Nagłośnienie, oświetlenie, scena: [kwota] zł.</w:t>
      </w:r>
    </w:p>
    <w:p>
      <w:r>
        <w:rPr>
          <w:sz w:val="22"/>
          <w:szCs w:val="22"/>
        </w:rPr>
        <w:t xml:space="preserve">3. Wynajem obiektu i wyposażenia: [kwota] zł.</w:t>
      </w:r>
    </w:p>
    <w:p>
      <w:r>
        <w:rPr>
          <w:sz w:val="22"/>
          <w:szCs w:val="22"/>
        </w:rPr>
        <w:t xml:space="preserve">4. Promocja i materiały informacyjne: [kwota] zł.</w:t>
      </w:r>
    </w:p>
    <w:p>
      <w:r>
        <w:rPr>
          <w:sz w:val="22"/>
          <w:szCs w:val="22"/>
        </w:rPr>
        <w:t xml:space="preserve">5. Obsługa techniczna, ochrona, zabezpieczenie medyczne: [kwota] zł.</w:t>
      </w:r>
    </w:p>
    <w:p>
      <w:r>
        <w:rPr>
          <w:sz w:val="22"/>
          <w:szCs w:val="22"/>
        </w:rPr>
        <w:t xml:space="preserve">6. ZAiKS i inne opłaty licencyjne: [kwota] zł.</w:t>
      </w:r>
    </w:p>
    <w:p>
      <w:r>
        <w:rPr>
          <w:sz w:val="22"/>
          <w:szCs w:val="22"/>
        </w:rPr>
        <w:t xml:space="preserve">7. [Inne: [kwota] zł.]</w:t>
      </w:r>
    </w:p>
    <w:p/>
    <w:p>
      <w:r>
        <w:rPr>
          <w:sz w:val="22"/>
          <w:szCs w:val="22"/>
        </w:rPr>
        <w:t xml:space="preserve">Doświadczenie wnioskodawcy: [zrealizowane wcześniej wydarzenia wraz z latami i skalą].</w:t>
      </w:r>
    </w:p>
    <w:p/>
    <w:p>
      <w:r>
        <w:rPr>
          <w:sz w:val="22"/>
          <w:szCs w:val="22"/>
        </w:rPr>
        <w:t xml:space="preserve">Promocja i informacja o dofinansowaniu: zobowiązuję się do umieszczenia informacji o dofinansowaniu ze środków [nazwa gminy] we wszystkich materiałach promocyjnych.</w:t>
      </w:r>
    </w:p>
    <w:p/>
    <w:p>
      <w:r>
        <w:rPr>
          <w:sz w:val="22"/>
          <w:szCs w:val="22"/>
        </w:rPr>
        <w:t xml:space="preserve">[Dotacje dla organizacji pozarządowych na zadania publiczne przyznaje się co do zasady w OTWARTYM KONKURSIE OFERT na podstawie ustawy o działalności pożytku publicznego i o wolontariacie, na urzędowym wzorze oferty. Poza konkursem możliwy jest tryb uproszczony dla zadań o małej skali, tak zwany tryb art. 19a, z własnymi limitami kwoty i czasu realizacji.</w:t>
      </w:r>
    </w:p>
    <w:p/>
    <w:p>
      <w:r>
        <w:rPr>
          <w:sz w:val="22"/>
          <w:szCs w:val="22"/>
        </w:rPr>
        <w:t xml:space="preserve">Sprawdź, który tryb obowiązuje i czy nabór jest otwarty. Impreza masowa wymaga ponadto odrębnego zezwolenia i uzgodnień ze służbami, niezależnie od dofinansowania.]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Dokumenty rejestrowe wnioskodawcy i statut.</w:t>
      </w:r>
    </w:p>
    <w:p>
      <w:r>
        <w:rPr>
          <w:sz w:val="22"/>
          <w:szCs w:val="22"/>
        </w:rPr>
        <w:t xml:space="preserve">2. Szczegółowy program i kosztorys.</w:t>
      </w:r>
    </w:p>
    <w:p>
      <w:r>
        <w:rPr>
          <w:sz w:val="22"/>
          <w:szCs w:val="22"/>
        </w:rPr>
        <w:t xml:space="preserve">3. [Oferta na urzędowym wzorze, jeżeli nabór tego wymaga.]</w:t>
      </w:r>
    </w:p>
    <w:p>
      <w:r>
        <w:rPr>
          <w:sz w:val="22"/>
          <w:szCs w:val="22"/>
        </w:rPr>
        <w:t xml:space="preserve">4. [Zgoda zarządcy obiektu na organizację wydarzenia.]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