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Umowa użyczenia lokalu:</w:t>
      </w:r>
    </w:p>
    <w:p>
      <w:r>
        <w:rPr>
          <w:sz w:val="22"/>
          <w:szCs w:val="22"/>
        </w:rPr>
        <w:t xml:space="preserve">UMOWA UŻYCZENIA LOKALU</w:t>
      </w:r>
    </w:p>
    <w:p>
      <w:r>
        <w:rPr>
          <w:sz w:val="22"/>
          <w:szCs w:val="22"/>
        </w:rPr>
        <w:t xml:space="preserve">na potrzeby siedziby działalności gospodarczej</w:t>
      </w:r>
    </w:p>
    <w:p/>
    <w:p>
      <w:r>
        <w:rPr>
          <w:sz w:val="22"/>
          <w:szCs w:val="22"/>
        </w:rPr>
        <w:t xml:space="preserve">zawarta w dniu [data] w [miejscowość] pomiędzy:</w:t>
      </w:r>
    </w:p>
    <w:p/>
    <w:p>
      <w:r>
        <w:rPr>
          <w:sz w:val="22"/>
          <w:szCs w:val="22"/>
        </w:rPr>
        <w:t xml:space="preserve">[imię i nazwisko], zamieszkałym/ą [adres], PESEL [numer], zwanym/ą dalej Użyczającym,</w:t>
      </w:r>
    </w:p>
    <w:p/>
    <w:p>
      <w:r>
        <w:rPr>
          <w:sz w:val="22"/>
          <w:szCs w:val="22"/>
        </w:rPr>
        <w:t xml:space="preserve">a</w:t>
      </w:r>
    </w:p>
    <w:p/>
    <w:p>
      <w:r>
        <w:rPr>
          <w:sz w:val="22"/>
          <w:szCs w:val="22"/>
        </w:rPr>
        <w:t xml:space="preserve">[imię i nazwisko], zamieszkałym/ą [adres], PESEL [numer], prowadzącym/ą działalność gospodarczą pod firmą [nazwa firmy], NIP [numer] [albo: rozpoczynającym/ą działalność gospodarczą], zwanym/ą dalej Biorącym.</w:t>
      </w:r>
    </w:p>
    <w:p/>
    <w:p>
      <w:r>
        <w:rPr>
          <w:sz w:val="22"/>
          <w:szCs w:val="22"/>
        </w:rPr>
        <w:t xml:space="preserve">§ 1. Przedmiot umowy</w:t>
      </w:r>
    </w:p>
    <w:p>
      <w:r>
        <w:rPr>
          <w:sz w:val="22"/>
          <w:szCs w:val="22"/>
        </w:rPr>
        <w:t xml:space="preserve">1. Użyczający oświadcza, że jest [właścicielem / współwłaścicielem / najemcą za zgodą wynajmującego] lokalu [mieszkalnego / użytkowego] przy ul. [ulica, numer domu i lokalu], [kod pocztowy, miejscowość], dla którego prowadzona jest księga wieczysta nr [numer, jeśli jest].</w:t>
      </w:r>
    </w:p>
    <w:p>
      <w:r>
        <w:rPr>
          <w:sz w:val="22"/>
          <w:szCs w:val="22"/>
        </w:rPr>
        <w:t xml:space="preserve">2. Użyczający oddaje Biorącemu do bezpłatnego używania [cały lokal / pokój o powierzchni [m2] m2 w tym lokalu / wyłącznie adres lokalu], zgodnie z art. 710 Kodeksu cywilnego.</w:t>
      </w:r>
    </w:p>
    <w:p/>
    <w:p>
      <w:r>
        <w:rPr>
          <w:sz w:val="22"/>
          <w:szCs w:val="22"/>
        </w:rPr>
        <w:t xml:space="preserve">§ 2. Cel i sposób używania</w:t>
      </w:r>
    </w:p>
    <w:p>
      <w:r>
        <w:rPr>
          <w:sz w:val="22"/>
          <w:szCs w:val="22"/>
        </w:rPr>
        <w:t xml:space="preserve">1. Biorący będzie używał lokalu jako [adresu do doręczeń / stałego miejsca wykonywania działalności gospodarczej] i może wpisać ten adres do CEIDG oraz zgłosić go urzędowi skarbowemu i ZUS.</w:t>
      </w:r>
    </w:p>
    <w:p>
      <w:r>
        <w:rPr>
          <w:sz w:val="22"/>
          <w:szCs w:val="22"/>
        </w:rPr>
        <w:t xml:space="preserve">2. [Opcjonalnie:] Biorący może przyjmować w lokalu klientów w godzinach [godziny] / Biorący nie przyjmuje w lokalu klientów i nie przechowuje w nim towaru.</w:t>
      </w:r>
    </w:p>
    <w:p>
      <w:r>
        <w:rPr>
          <w:sz w:val="22"/>
          <w:szCs w:val="22"/>
        </w:rPr>
        <w:t xml:space="preserve">3. Biorący nie może oddać lokalu do używania osobie trzeciej bez pisemnej zgody Użyczającego (art. 712 § 2 Kodeksu cywilnego).</w:t>
      </w:r>
    </w:p>
    <w:p/>
    <w:p>
      <w:r>
        <w:rPr>
          <w:sz w:val="22"/>
          <w:szCs w:val="22"/>
        </w:rPr>
        <w:t xml:space="preserve">§ 3. Koszty</w:t>
      </w:r>
    </w:p>
    <w:p>
      <w:r>
        <w:rPr>
          <w:sz w:val="22"/>
          <w:szCs w:val="22"/>
        </w:rPr>
        <w:t xml:space="preserve">1. Umowa jest nieodpłatna. Biorący nie płaci czynszu.</w:t>
      </w:r>
    </w:p>
    <w:p>
      <w:r>
        <w:rPr>
          <w:sz w:val="22"/>
          <w:szCs w:val="22"/>
        </w:rPr>
        <w:t xml:space="preserve">2. Biorący ponosi zwykłe koszty utrzymania lokalu (art. 713 Kodeksu cywilnego), w tym [część rachunków za prąd, internet, wodę: [opis podziału] / nie ponosi żadnych kosztów, bo korzysta wyłącznie z adresu].</w:t>
      </w:r>
    </w:p>
    <w:p/>
    <w:p>
      <w:r>
        <w:rPr>
          <w:sz w:val="22"/>
          <w:szCs w:val="22"/>
        </w:rPr>
        <w:t xml:space="preserve">§ 4. Czas trwania i zwrot</w:t>
      </w:r>
    </w:p>
    <w:p>
      <w:r>
        <w:rPr>
          <w:sz w:val="22"/>
          <w:szCs w:val="22"/>
        </w:rPr>
        <w:t xml:space="preserve">1. Umowa zostaje zawarta na czas [nieoznaczony / oznaczony do dnia [data]].</w:t>
      </w:r>
    </w:p>
    <w:p>
      <w:r>
        <w:rPr>
          <w:sz w:val="22"/>
          <w:szCs w:val="22"/>
        </w:rPr>
        <w:t xml:space="preserve">2. Każda ze stron może rozwiązać umowę zawartą na czas nieoznaczony z zachowaniem [liczba] miesięcznego okresu wypowiedzenia, ze skutkiem na koniec miesiąca.</w:t>
      </w:r>
    </w:p>
    <w:p>
      <w:r>
        <w:rPr>
          <w:sz w:val="22"/>
          <w:szCs w:val="22"/>
        </w:rPr>
        <w:t xml:space="preserve">3. Użyczający może żądać zwrotu lokalu w przypadkach z art. 716 Kodeksu cywilnego.</w:t>
      </w:r>
    </w:p>
    <w:p>
      <w:r>
        <w:rPr>
          <w:sz w:val="22"/>
          <w:szCs w:val="22"/>
        </w:rPr>
        <w:t xml:space="preserve">4. Po zakończeniu umowy Biorący w ciągu [liczba] dni wykreśli adres lokalu z CEIDG i innych rejestrów, opróżni lokal z rzeczy związanych z działalnością i zwróci go w stanie niepogorszonym, z wyjątkiem zużycia wynikającego z prawidłowego używania (art. 718 § 1 Kodeksu cywilnego).</w:t>
      </w:r>
    </w:p>
    <w:p/>
    <w:p>
      <w:r>
        <w:rPr>
          <w:sz w:val="22"/>
          <w:szCs w:val="22"/>
        </w:rPr>
        <w:t xml:space="preserve">§ 5. Postanowienia końcowe</w:t>
      </w:r>
    </w:p>
    <w:p>
      <w:r>
        <w:rPr>
          <w:sz w:val="22"/>
          <w:szCs w:val="22"/>
        </w:rPr>
        <w:t xml:space="preserve">W sprawach nieuregulowanych stosuje się art. 710-719 Kodeksu cywilnego. Umowę sporządzono w dwóch jednobrzmiących egzemplarzach, po jednym dla każdej ze stron.</w:t>
      </w:r>
    </w:p>
    <w:p/>
    <w:p>
      <w:r>
        <w:rPr>
          <w:sz w:val="22"/>
          <w:szCs w:val="22"/>
        </w:rPr>
        <w:t xml:space="preserve">[Podpis Użyczającego]                  [Podpis Biorącego]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