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sądu na działalność sądu i na sędziego (wzór)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skarżącego]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lub e-mail]</w:t>
      </w:r>
    </w:p>
    <w:p/>
    <w:p>
      <w:r>
        <w:rPr>
          <w:sz w:val="22"/>
          <w:szCs w:val="22"/>
        </w:rPr>
        <w:t xml:space="preserve">Prezes Sądu Rejonowego w [miejscowość]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Dotyczy sprawy o sygn. akt: [np. I C ..../....]</w:t>
      </w:r>
    </w:p>
    <w:p/>
    <w:p>
      <w:r>
        <w:rPr>
          <w:sz w:val="22"/>
          <w:szCs w:val="22"/>
        </w:rPr>
        <w:t xml:space="preserve">Skarga na działalność sądu</w:t>
      </w:r>
    </w:p>
    <w:p/>
    <w:p>
      <w:r>
        <w:rPr>
          <w:sz w:val="22"/>
          <w:szCs w:val="22"/>
        </w:rPr>
        <w:t xml:space="preserve">Na podstawie art. 41a i art. 41b § 1 ustawy z dnia 27 lipca 2001 r. - Prawo o ustroju sądów powszechnych składam skargę na działalność Sądu Rejonowego w [miejscowość], [Wydział ....], w sprawie o sygn. akt [..../....].</w:t>
      </w:r>
    </w:p>
    <w:p/>
    <w:p>
      <w:r>
        <w:rPr>
          <w:sz w:val="22"/>
          <w:szCs w:val="22"/>
        </w:rPr>
        <w:t xml:space="preserve">Skarga dotyczy wyłącznie sposobu, w jaki sąd prowadzi obsługę tej sprawy. Nie zmierza do podważenia treści orzeczenia ani czynności należących do sfery niezawisłości sędziowskiej.</w:t>
      </w:r>
    </w:p>
    <w:p/>
    <w:p>
      <w:r>
        <w:rPr>
          <w:sz w:val="22"/>
          <w:szCs w:val="22"/>
        </w:rPr>
        <w:t xml:space="preserve">Zarzucam:</w:t>
      </w:r>
    </w:p>
    <w:p>
      <w:r>
        <w:rPr>
          <w:sz w:val="22"/>
          <w:szCs w:val="22"/>
        </w:rPr>
        <w:t xml:space="preserve">1. [np. odwołanie terminu rozprawy w dniach ...., .... i .... bez zawiadomienia mnie o przyczynie],</w:t>
      </w:r>
    </w:p>
    <w:p>
      <w:r>
        <w:rPr>
          <w:sz w:val="22"/>
          <w:szCs w:val="22"/>
        </w:rPr>
        <w:t xml:space="preserve">2. [np. brak reakcji na wniosek o wydanie odpisu protokołu z dnia ...., złożony w dniu ....],</w:t>
      </w:r>
    </w:p>
    <w:p>
      <w:r>
        <w:rPr>
          <w:sz w:val="22"/>
          <w:szCs w:val="22"/>
        </w:rPr>
        <w:t xml:space="preserve">3. [np. sposób obsługi w Biurze Obsługi Interesantów w dniu ...., polegający na 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rozpatrzenie skargi i zawiadomienie mnie o sposobie jej załatwienia,</w:t>
      </w:r>
    </w:p>
    <w:p>
      <w:r>
        <w:rPr>
          <w:sz w:val="22"/>
          <w:szCs w:val="22"/>
        </w:rPr>
        <w:t xml:space="preserve">2. podjęcie czynności z zakresu nadzoru nad działalnością administracyjną sądu w zakresie [....],</w:t>
      </w:r>
    </w:p>
    <w:p>
      <w:r>
        <w:rPr>
          <w:sz w:val="22"/>
          <w:szCs w:val="22"/>
        </w:rPr>
        <w:t xml:space="preserve">3. potwierdzenie przyjęcia niniejszej skargi.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[Opis: co się wydarzyło, kiedy, kogo dotyczyło, jaki miało skutek dla przebiegu sprawy. Bez ocen dotyczących trafności rozstrzygnięcia.]</w:t>
      </w:r>
    </w:p>
    <w:p/>
    <w:p>
      <w:r>
        <w:rPr>
          <w:sz w:val="22"/>
          <w:szCs w:val="22"/>
        </w:rPr>
        <w:t xml:space="preserve">[Jeżeli skarga ma obejmować także wniosek dyscyplinarny, dopisz: Wnoszę o przekazanie skargi właściwemu rzecznikowi dyscyplinarnemu w zakresie zachowania sędziego [imię i nazwisko] na rozprawie w dniu ...., polegającego na ....]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[kopie zawiadomień o terminach rozprawy],</w:t>
      </w:r>
    </w:p>
    <w:p>
      <w:r>
        <w:rPr>
          <w:sz w:val="22"/>
          <w:szCs w:val="22"/>
        </w:rPr>
        <w:t xml:space="preserve">2. [kopia wniosku z dnia .... wraz z potwierdzeniem nadania],</w:t>
      </w:r>
    </w:p>
    <w:p>
      <w:r>
        <w:rPr>
          <w:sz w:val="22"/>
          <w:szCs w:val="22"/>
        </w:rPr>
        <w:t xml:space="preserve">3. [inne dokumenty potwierdzające opisane okoliczności].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