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Vorwerk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Vorwerk Polska sp. z o.o.</w:t>
      </w:r>
    </w:p>
    <w:p>
      <w:r>
        <w:rPr>
          <w:sz w:val="22"/>
          <w:szCs w:val="22"/>
        </w:rPr>
        <w:t xml:space="preserve">[Adres do korespondencji wskazany w umowie albo w karcie gwarancyjnej]</w:t>
      </w:r>
    </w:p>
    <w:p/>
    <w:p>
      <w:r>
        <w:rPr>
          <w:sz w:val="22"/>
          <w:szCs w:val="22"/>
        </w:rPr>
        <w:t xml:space="preserve">REKLAMACJA Z TYTUŁU BRAKU ZGODNOŚCI TOWARU Z UMOWĄ</w:t>
      </w:r>
    </w:p>
    <w:p/>
    <w:p>
      <w:r>
        <w:rPr>
          <w:sz w:val="22"/>
          <w:szCs w:val="22"/>
        </w:rPr>
        <w:t xml:space="preserve">Dnia [data zakupu] nabyłem(-am) urządzenie [model, na przykład Thermomix TM6], numer seryjny [numer] za cenę [kwota] zł. Dowód zakupu: [paragon / faktura nr / numer zamówienia].</w:t>
      </w:r>
    </w:p>
    <w:p/>
    <w:p>
      <w:r>
        <w:rPr>
          <w:sz w:val="22"/>
          <w:szCs w:val="22"/>
        </w:rPr>
        <w:t xml:space="preserve">Towar nie jest zgodny z umową. [Opisz usterkę urządzenia oraz kiedy wystąpiła.] Wadę stwierdziłem(-am) w dniu [data].</w:t>
      </w:r>
    </w:p>
    <w:p/>
    <w:p>
      <w:r>
        <w:rPr>
          <w:sz w:val="22"/>
          <w:szCs w:val="22"/>
        </w:rPr>
        <w:t xml:space="preserve">Brak zgodności ujawnił się przed upływem dwóch lat od dostarczenia towaru, dlatego na podstawie art. 43c ustawy z dnia 30 maja 2014 r. o prawach konsumenta powołuję się na domniemanie, że istniał on w chwili dostarczenia.</w:t>
      </w:r>
    </w:p>
    <w:p/>
    <w:p>
      <w:r>
        <w:rPr>
          <w:sz w:val="22"/>
          <w:szCs w:val="22"/>
        </w:rPr>
        <w:t xml:space="preserve">Na podstawie art. 43d powołanej ustawy żądam [naprawy albo wymiany towaru na wolny od wad]. Gdyby naprawa albo wymiana były niemożliwe lub wymagały nadmiernych kosztów, na podstawie art. 43e żądam [obniżenia ceny o kwotę [kwota] zł / zwrotu ceny w związku z odstąpieniem od umowy].</w:t>
      </w:r>
    </w:p>
    <w:p/>
    <w:p>
      <w:r>
        <w:rPr>
          <w:sz w:val="22"/>
          <w:szCs w:val="22"/>
        </w:rPr>
        <w:t xml:space="preserve">[Sprzęt Vorwerk bywa sprzedawany w drodze pokazu poza lokalem przedsiębiorstwa. Jeżeli tak było w Twoim wypadku i od zawarcia umowy nie minęło 14 dni, przysługuje Ci prawo odstąpienia od umowy bez podania przyczyny (art. 27 ustawy o prawach konsumenta). Jeżeli nie pouczono Cię o tym prawie, termin ulega przedłużeniu.]</w:t>
      </w:r>
    </w:p>
    <w:p/>
    <w:p>
      <w:r>
        <w:rPr>
          <w:sz w:val="22"/>
          <w:szCs w:val="22"/>
        </w:rPr>
        <w:t xml:space="preserve">Proszę o rozpatrzenie reklamacji w terminie 14 dni od dnia jej otrzymania. Brak odpowiedzi w tym terminie oznacza uznanie reklamacji za uzasadnioną (art. 7a ust. 2 ustawy o prawach konsumenta).</w:t>
      </w:r>
    </w:p>
    <w:p/>
    <w:p>
      <w:r>
        <w:rPr>
          <w:sz w:val="22"/>
          <w:szCs w:val="22"/>
        </w:rPr>
        <w:t xml:space="preserve">Zwrot środków proszę przekazać na rachunek nr [numer rachunku]. Odpowiedź proszę kierować na [adres / e-mail].</w:t>
      </w:r>
    </w:p>
    <w:p/>
    <w:p>
      <w:r>
        <w:rPr>
          <w:sz w:val="22"/>
          <w:szCs w:val="22"/>
        </w:rPr>
        <w:t xml:space="preserve">Załączniki: dowód zakupu, zdjęcia wady, [wcześniejsza korespondencja, karta gwarancyjna].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