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usług turystycznych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przedsiębiorcy turystycznego]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REKLAMACJA IMPREZY TURYSTYCZNEJ</w:t>
      </w:r>
    </w:p>
    <w:p>
      <w:r>
        <w:rPr>
          <w:sz w:val="22"/>
          <w:szCs w:val="22"/>
        </w:rPr>
        <w:t xml:space="preserve">Numer rezerwacji / umowy: [numer]</w:t>
      </w:r>
    </w:p>
    <w:p>
      <w:r>
        <w:rPr>
          <w:sz w:val="22"/>
          <w:szCs w:val="22"/>
        </w:rPr>
        <w:t xml:space="preserve">Termin imprezy: [data od] - [data do]</w:t>
      </w:r>
    </w:p>
    <w:p>
      <w:r>
        <w:rPr>
          <w:sz w:val="22"/>
          <w:szCs w:val="22"/>
        </w:rPr>
        <w:t xml:space="preserve">Kierunek i hotel: [kraj, miejscowość, nazwa hotelu]</w:t>
      </w:r>
    </w:p>
    <w:p/>
    <w:p>
      <w:r>
        <w:rPr>
          <w:sz w:val="22"/>
          <w:szCs w:val="22"/>
        </w:rPr>
        <w:t xml:space="preserve">Na podstawie art. 48 oraz art. 50 ustawy z dnia 24 listopada 2017 r. o imprezach turystycznych i powiązanych usługach turystycznych składam reklamację wykupionych usług turystycznych z powodu niezgodności z umową.</w:t>
      </w:r>
    </w:p>
    <w:p/>
    <w:p>
      <w:r>
        <w:rPr>
          <w:sz w:val="22"/>
          <w:szCs w:val="22"/>
        </w:rPr>
        <w:t xml:space="preserve">Stwierdzone niezgodności</w:t>
      </w:r>
    </w:p>
    <w:p/>
    <w:p>
      <w:r>
        <w:rPr>
          <w:sz w:val="22"/>
          <w:szCs w:val="22"/>
        </w:rPr>
        <w:t xml:space="preserve">1. [na przykład zakwaterowanie w hotelu o niższym standardzie niż w umowie]</w:t>
      </w:r>
    </w:p>
    <w:p>
      <w:r>
        <w:rPr>
          <w:sz w:val="22"/>
          <w:szCs w:val="22"/>
        </w:rPr>
        <w:t xml:space="preserve">2. [na przykład brak wyżywienia w zakresie all inclusive przez [liczba] dni]</w:t>
      </w:r>
    </w:p>
    <w:p>
      <w:r>
        <w:rPr>
          <w:sz w:val="22"/>
          <w:szCs w:val="22"/>
        </w:rPr>
        <w:t xml:space="preserve">3. [kolejna niezgodność wraz z datą i czasem trwania]</w:t>
      </w:r>
    </w:p>
    <w:p/>
    <w:p>
      <w:r>
        <w:rPr>
          <w:sz w:val="22"/>
          <w:szCs w:val="22"/>
        </w:rPr>
        <w:t xml:space="preserve">Niezgodność zgłosiłem(-am) na miejscu [imię rezydenta albo pracownika, data i godzina zgłoszenia], co nie doprowadziło do jej usunięcia.</w:t>
      </w:r>
    </w:p>
    <w:p/>
    <w:p>
      <w:r>
        <w:rPr>
          <w:sz w:val="22"/>
          <w:szCs w:val="22"/>
        </w:rPr>
        <w:t xml:space="preserve">[Jeżeli kupiłeś pojedynczą usługę (sam hotel, sam transfer), a nie imprezę turystyczną: ustawa o imprezach turystycznych może nie mieć zastosowania. Wtedy podstawą jest nienależyte wykonanie zobowiązania (art. 471 Kodeksu cywilnego) oraz umowa. Wskaż wówczas tę podstawę zamiast art. 48 i 50.]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Obniżenie ceny imprezy o kwotę [kwota] zł za okres, w którym niezgodność występowała (art. 50 ust. 1 powołanej ustawy).</w:t>
      </w:r>
    </w:p>
    <w:p>
      <w:r>
        <w:rPr>
          <w:sz w:val="22"/>
          <w:szCs w:val="22"/>
        </w:rPr>
        <w:t xml:space="preserve">2. Wypłatę odszkodowania oraz zadośćuczynienia za zmarnowany urlop w kwocie [kwota] zł (art. 50 ust. 2 powołanej ustawy).</w:t>
      </w:r>
    </w:p>
    <w:p/>
    <w:p>
      <w:r>
        <w:rPr>
          <w:sz w:val="22"/>
          <w:szCs w:val="22"/>
        </w:rPr>
        <w:t xml:space="preserve">Żądaną kwotę proszę przekazać na rachunek nr [numer rachunku].</w:t>
      </w:r>
    </w:p>
    <w:p/>
    <w:p>
      <w:r>
        <w:rPr>
          <w:sz w:val="22"/>
          <w:szCs w:val="22"/>
        </w:rPr>
        <w:t xml:space="preserve">Załączniki: umowa, dowód zapłaty, zdjęcia, korespondencja z biurem, [inne dowody].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