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telefonu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podmiotu, który wystawił dowód zakupu telefonu: sklep</w:t>
      </w:r>
    </w:p>
    <w:p>
      <w:r>
        <w:rPr>
          <w:sz w:val="22"/>
          <w:szCs w:val="22"/>
        </w:rPr>
        <w:t xml:space="preserve">internetowy, elektromarket albo operator, jeżeli aparat przyszedł razem</w:t>
      </w:r>
    </w:p>
    <w:p>
      <w:r>
        <w:rPr>
          <w:sz w:val="22"/>
          <w:szCs w:val="22"/>
        </w:rPr>
        <w:t xml:space="preserve">z umową abonamentową. Nie kieruj tego pisma do producenta ani do</w:t>
      </w:r>
    </w:p>
    <w:p>
      <w:r>
        <w:rPr>
          <w:sz w:val="22"/>
          <w:szCs w:val="22"/>
        </w:rPr>
        <w:t xml:space="preserve">autoryzowanego serwisu]</w:t>
      </w:r>
    </w:p>
    <w:p/>
    <w:p>
      <w:r>
        <w:rPr>
          <w:sz w:val="22"/>
          <w:szCs w:val="22"/>
        </w:rPr>
        <w:t xml:space="preserve">Reklamacja telefonu z tytułu braku zgodności towaru z umową</w:t>
      </w:r>
    </w:p>
    <w:p/>
    <w:p>
      <w:r>
        <w:rPr>
          <w:sz w:val="22"/>
          <w:szCs w:val="22"/>
        </w:rPr>
        <w:t xml:space="preserve">Model i wariant pamięci: [np. 128 GB / 256 GB]</w:t>
      </w:r>
    </w:p>
    <w:p>
      <w:r>
        <w:rPr>
          <w:sz w:val="22"/>
          <w:szCs w:val="22"/>
        </w:rPr>
        <w:t xml:space="preserve">IMEI: [przy dwóch slotach podaj oba numery]</w:t>
      </w:r>
    </w:p>
    <w:p>
      <w:r>
        <w:rPr>
          <w:sz w:val="22"/>
          <w:szCs w:val="22"/>
        </w:rPr>
        <w:t xml:space="preserve">Numer zamówienia, paragonu lub faktury: [NUMER]</w:t>
      </w:r>
    </w:p>
    <w:p>
      <w:r>
        <w:rPr>
          <w:sz w:val="22"/>
          <w:szCs w:val="22"/>
        </w:rPr>
        <w:t xml:space="preserve">Data dostarczenia telefonu: [DATA odbioru paczki albo wydania w salonie]</w:t>
      </w:r>
    </w:p>
    <w:p>
      <w:r>
        <w:rPr>
          <w:sz w:val="22"/>
          <w:szCs w:val="22"/>
        </w:rPr>
        <w:t xml:space="preserve">Kanał zakupu: [sklep internetowy / salon / umowa z operatorem nr [NUMER]]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telefonu kupionego u Państwa.</w:t>
      </w:r>
    </w:p>
    <w:p/>
    <w:p>
      <w:r>
        <w:rPr>
          <w:sz w:val="22"/>
          <w:szCs w:val="22"/>
        </w:rPr>
        <w:t xml:space="preserve">Na czym polega niezgodność [zaznacz i opisz to, co dotyczy Twojego</w:t>
      </w:r>
    </w:p>
    <w:p>
      <w:r>
        <w:rPr>
          <w:sz w:val="22"/>
          <w:szCs w:val="22"/>
        </w:rPr>
        <w:t xml:space="preserve">egzemplarza]:</w:t>
      </w:r>
    </w:p>
    <w:p>
      <w:r>
        <w:rPr>
          <w:sz w:val="22"/>
          <w:szCs w:val="22"/>
        </w:rPr>
        <w:t xml:space="preserve">[ ] aparat jest zablokowany na sieć jednego operatora, mimo że oferta</w:t>
      </w:r>
    </w:p>
    <w:p>
      <w:r>
        <w:rPr>
          <w:sz w:val="22"/>
          <w:szCs w:val="22"/>
        </w:rPr>
        <w:t xml:space="preserve">    opisywała go jako wolny od blokady; po włożeniu karty SIM operatora</w:t>
      </w:r>
    </w:p>
    <w:p>
      <w:r>
        <w:rPr>
          <w:sz w:val="22"/>
          <w:szCs w:val="22"/>
        </w:rPr>
        <w:t xml:space="preserve">    [NAZWA] urządzenie żąda kodu, którego nie otrzymałem;</w:t>
      </w:r>
    </w:p>
    <w:p>
      <w:r>
        <w:rPr>
          <w:sz w:val="22"/>
          <w:szCs w:val="22"/>
        </w:rPr>
        <w:t xml:space="preserve">[ ] egzemplarz jest wersją przeznaczoną na inny rynek: [brak polskiego menu /</w:t>
      </w:r>
    </w:p>
    <w:p>
      <w:r>
        <w:rPr>
          <w:sz w:val="22"/>
          <w:szCs w:val="22"/>
        </w:rPr>
        <w:t xml:space="preserve">    obcięty zestaw pasm / ładowarka z inną wtyczką / instrukcja wyłącznie</w:t>
      </w:r>
    </w:p>
    <w:p>
      <w:r>
        <w:rPr>
          <w:sz w:val="22"/>
          <w:szCs w:val="22"/>
        </w:rPr>
        <w:t xml:space="preserve">    w języku obcym];</w:t>
      </w:r>
    </w:p>
    <w:p>
      <w:r>
        <w:rPr>
          <w:sz w:val="22"/>
          <w:szCs w:val="22"/>
        </w:rPr>
        <w:t xml:space="preserve">[ ] pamięć wbudowana wynosi [ILE] zamiast [ILE] podanych w karcie produktu</w:t>
      </w:r>
    </w:p>
    <w:p>
      <w:r>
        <w:rPr>
          <w:sz w:val="22"/>
          <w:szCs w:val="22"/>
        </w:rPr>
        <w:t xml:space="preserve">    z dnia [DATA], której zrzut ekranu załączam.</w:t>
      </w:r>
    </w:p>
    <w:p/>
    <w:p>
      <w:r>
        <w:rPr>
          <w:sz w:val="22"/>
          <w:szCs w:val="22"/>
        </w:rPr>
        <w:t xml:space="preserve">Podstawa prawna: art. 43b ust. 1 pkt 1 oraz art. 43b ust. 2 pkt 1 i 2 ustawy</w:t>
      </w:r>
    </w:p>
    <w:p>
      <w:r>
        <w:rPr>
          <w:sz w:val="22"/>
          <w:szCs w:val="22"/>
        </w:rPr>
        <w:t xml:space="preserve">z dnia 30 maja 2014 r. o prawach konsumenta. Odpowiedzialność sprzedawcy</w:t>
      </w:r>
    </w:p>
    <w:p>
      <w:r>
        <w:rPr>
          <w:sz w:val="22"/>
          <w:szCs w:val="22"/>
        </w:rPr>
        <w:t xml:space="preserve">obejmuje brak zgodności ujawniony w ciągu dwóch lat od dostarczenia towaru</w:t>
      </w:r>
    </w:p>
    <w:p>
      <w:r>
        <w:rPr>
          <w:sz w:val="22"/>
          <w:szCs w:val="22"/>
        </w:rPr>
        <w:t xml:space="preserve">(art. 43c ust. 1 tej ustawy).</w:t>
      </w:r>
    </w:p>
    <w:p/>
    <w:p>
      <w:r>
        <w:rPr>
          <w:sz w:val="22"/>
          <w:szCs w:val="22"/>
        </w:rPr>
        <w:t xml:space="preserve">Żądanie: na podstawie art. 43d ust. 1 ustawy o prawach konsumenta żądam</w:t>
      </w:r>
    </w:p>
    <w:p>
      <w:r>
        <w:rPr>
          <w:sz w:val="22"/>
          <w:szCs w:val="22"/>
        </w:rPr>
        <w:t xml:space="preserve">[zdjęcia blokady sieciowej i doprowadzenia telefonu do stanu opisanego</w:t>
      </w:r>
    </w:p>
    <w:p>
      <w:r>
        <w:rPr>
          <w:sz w:val="22"/>
          <w:szCs w:val="22"/>
        </w:rPr>
        <w:t xml:space="preserve">w ofercie / wymiany egzemplarza na wolny od blokady i w wersji europejskiej].</w:t>
      </w:r>
    </w:p>
    <w:p/>
    <w:p>
      <w:r>
        <w:rPr>
          <w:sz w:val="22"/>
          <w:szCs w:val="22"/>
        </w:rPr>
        <w:t xml:space="preserve">Proszę o odbiór telefonu na Państwa koszt (art. 43d ust. 5 ustawy o prawach</w:t>
      </w:r>
    </w:p>
    <w:p>
      <w:r>
        <w:rPr>
          <w:sz w:val="22"/>
          <w:szCs w:val="22"/>
        </w:rPr>
        <w:t xml:space="preserve">konsumenta). Do czasu ustalenia sposobu odbioru nie odsyłam urządzenia.</w:t>
      </w:r>
    </w:p>
    <w:p/>
    <w:p>
      <w:r>
        <w:rPr>
          <w:sz w:val="22"/>
          <w:szCs w:val="22"/>
        </w:rPr>
        <w:t xml:space="preserve">Proszę o odpowiedź w terminie 14 dni od otrzymania niniejszego pisma,</w:t>
      </w:r>
    </w:p>
    <w:p>
      <w:r>
        <w:rPr>
          <w:sz w:val="22"/>
          <w:szCs w:val="22"/>
        </w:rPr>
        <w:t xml:space="preserve">na papierze lub innym trwałym nośniku (art. 7a ust. 1 i 3 ustawy o prawach</w:t>
      </w:r>
    </w:p>
    <w:p>
      <w:r>
        <w:rPr>
          <w:sz w:val="22"/>
          <w:szCs w:val="22"/>
        </w:rPr>
        <w:t xml:space="preserve">konsumenta).</w:t>
      </w:r>
    </w:p>
    <w:p/>
    <w:p>
      <w:r>
        <w:rPr>
          <w:sz w:val="22"/>
          <w:szCs w:val="22"/>
        </w:rPr>
        <w:t xml:space="preserve">Załączniki: [zrzut ekranu karty produktu], [zdjęcie komunikatu o blokadzie],</w:t>
      </w:r>
    </w:p>
    <w:p>
      <w:r>
        <w:rPr>
          <w:sz w:val="22"/>
          <w:szCs w:val="22"/>
        </w:rPr>
        <w:t xml:space="preserve">[potwierdzenie zamówienia z poczty e-mail], [korespondencja ze sklepem].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