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opon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Sprzedawca: [NAZWA SKLEPU / SERWISU OPON]</w:t>
      </w:r>
    </w:p>
    <w:p>
      <w:r>
        <w:rPr>
          <w:sz w:val="22"/>
          <w:szCs w:val="22"/>
        </w:rPr>
        <w:t xml:space="preserve">[ADRES SPRZEDAWCY]</w:t>
      </w:r>
    </w:p>
    <w:p/>
    <w:p>
      <w:r>
        <w:rPr>
          <w:sz w:val="22"/>
          <w:szCs w:val="22"/>
        </w:rPr>
        <w:t xml:space="preserve">REKLAMACJA OPONY Z TYTUŁU BRAKU ZGODNOŚCI TOWARU Z UMOWĄ</w:t>
      </w:r>
    </w:p>
    <w:p/>
    <w:p>
      <w:r>
        <w:rPr>
          <w:sz w:val="22"/>
          <w:szCs w:val="22"/>
        </w:rPr>
        <w:t xml:space="preserve">Opona: [MARKA I MODEL], rozmiar [np. 205/55 R16 91V], liczba sztuk: [LICZBA]</w:t>
      </w:r>
    </w:p>
    <w:p>
      <w:r>
        <w:rPr>
          <w:sz w:val="22"/>
          <w:szCs w:val="22"/>
        </w:rPr>
        <w:t xml:space="preserve">Numer DOT ze ściany bocznej: [4 CYFRY, np. 2523 = 25. tydzień 2023 r.]</w:t>
      </w:r>
    </w:p>
    <w:p>
      <w:r>
        <w:rPr>
          <w:sz w:val="22"/>
          <w:szCs w:val="22"/>
        </w:rPr>
        <w:t xml:space="preserve">Data zawarcia umowy: [DATA]. Data dostarczenia: [DATA]</w:t>
      </w:r>
    </w:p>
    <w:p>
      <w:r>
        <w:rPr>
          <w:sz w:val="22"/>
          <w:szCs w:val="22"/>
        </w:rPr>
        <w:t xml:space="preserve">Dokument zakupu: [PARAGON / FAKTURA / NR ZAMÓWIENIA] z dnia [DATA]</w:t>
      </w:r>
    </w:p>
    <w:p>
      <w:r>
        <w:rPr>
          <w:sz w:val="22"/>
          <w:szCs w:val="22"/>
        </w:rPr>
        <w:t xml:space="preserve">Pojazd i pozycja koła: [MARKA, MODEL], [np. przód lewy]</w:t>
      </w:r>
    </w:p>
    <w:p>
      <w:r>
        <w:rPr>
          <w:sz w:val="22"/>
          <w:szCs w:val="22"/>
        </w:rPr>
        <w:t xml:space="preserve">Przebieg od montażu: [LICZBA] km</w:t>
      </w:r>
    </w:p>
    <w:p/>
    <w:p>
      <w:r>
        <w:rPr>
          <w:sz w:val="22"/>
          <w:szCs w:val="22"/>
        </w:rPr>
        <w:t xml:space="preserve">Opis braku zgodności towaru z umową:</w:t>
      </w:r>
    </w:p>
    <w:p>
      <w:r>
        <w:rPr>
          <w:sz w:val="22"/>
          <w:szCs w:val="22"/>
        </w:rPr>
        <w:t xml:space="preserve">[np. na ścianie bocznej powstało wybrzuszenie o średnicy ok. [X] cm]</w:t>
      </w:r>
    </w:p>
    <w:p>
      <w:r>
        <w:rPr>
          <w:sz w:val="22"/>
          <w:szCs w:val="22"/>
        </w:rPr>
        <w:t xml:space="preserve">[np. bieżnik rozwarstwił się na barku, koło bije promieniowo od [X] km/h]</w:t>
      </w:r>
    </w:p>
    <w:p>
      <w:r>
        <w:rPr>
          <w:sz w:val="22"/>
          <w:szCs w:val="22"/>
        </w:rPr>
        <w:t xml:space="preserve">[np. guma pęka siatką spękań, mimo że bieżnik ma jeszcze [X] mm]</w:t>
      </w:r>
    </w:p>
    <w:p>
      <w:r>
        <w:rPr>
          <w:sz w:val="22"/>
          <w:szCs w:val="22"/>
        </w:rPr>
        <w:t xml:space="preserve">[np. bieżnik ściera się jednostronnie mimo prawidłowej geometrii]</w:t>
      </w:r>
    </w:p>
    <w:p/>
    <w:p>
      <w:r>
        <w:rPr>
          <w:sz w:val="22"/>
          <w:szCs w:val="22"/>
        </w:rPr>
        <w:t xml:space="preserve">Wada ujawniła się [DATA lub PO ILU KM] przy zwykłym użytkowaniu pojazdu.</w:t>
      </w:r>
    </w:p>
    <w:p>
      <w:r>
        <w:rPr>
          <w:sz w:val="22"/>
          <w:szCs w:val="22"/>
        </w:rPr>
        <w:t xml:space="preserve">Ciśnienie utrzymuję na poziomie [X] bar. Ostatnie sprawdzenie geometrii:</w:t>
      </w:r>
    </w:p>
    <w:p>
      <w:r>
        <w:rPr>
          <w:sz w:val="22"/>
          <w:szCs w:val="22"/>
        </w:rPr>
        <w:t xml:space="preserve">[DATA], wynik: [PRAWIDŁOWY / OPIS].</w:t>
      </w:r>
    </w:p>
    <w:p/>
    <w:p>
      <w:r>
        <w:rPr>
          <w:sz w:val="22"/>
          <w:szCs w:val="22"/>
        </w:rPr>
        <w:t xml:space="preserve">Na podstawie art. 43d ust. 1 ustawy z dnia 30 maja 2014 r. o prawach</w:t>
      </w:r>
    </w:p>
    <w:p>
      <w:r>
        <w:rPr>
          <w:sz w:val="22"/>
          <w:szCs w:val="22"/>
        </w:rPr>
        <w:t xml:space="preserve">konsumenta żądam wymiany opony na egzemplarz wolny od wad. Naprawa ściany</w:t>
      </w:r>
    </w:p>
    <w:p>
      <w:r>
        <w:rPr>
          <w:sz w:val="22"/>
          <w:szCs w:val="22"/>
        </w:rPr>
        <w:t xml:space="preserve">bocznej opony nie jest możliwa. Jeżeli wymiana okaże się niemożliwa lub</w:t>
      </w:r>
    </w:p>
    <w:p>
      <w:r>
        <w:rPr>
          <w:sz w:val="22"/>
          <w:szCs w:val="22"/>
        </w:rPr>
        <w:t xml:space="preserve">nieskuteczna, na podstawie art. 43e ust. 1 żądam [obniżenia ceny o KWOTA /</w:t>
      </w:r>
    </w:p>
    <w:p>
      <w:r>
        <w:rPr>
          <w:sz w:val="22"/>
          <w:szCs w:val="22"/>
        </w:rPr>
        <w:t xml:space="preserve">odstąpienia od umowy], obejmując nim na podstawie art. 43e ust. 5 również</w:t>
      </w:r>
    </w:p>
    <w:p>
      <w:r>
        <w:rPr>
          <w:sz w:val="22"/>
          <w:szCs w:val="22"/>
        </w:rPr>
        <w:t xml:space="preserve">pozostałe opony z tego samego kompletu.</w:t>
      </w:r>
    </w:p>
    <w:p/>
    <w:p>
      <w:r>
        <w:rPr>
          <w:sz w:val="22"/>
          <w:szCs w:val="22"/>
        </w:rPr>
        <w:t xml:space="preserve">Proszę o odbiór opony na Państwa koszt (art. 43d ust. 5). Koszty przewozu,</w:t>
      </w:r>
    </w:p>
    <w:p>
      <w:r>
        <w:rPr>
          <w:sz w:val="22"/>
          <w:szCs w:val="22"/>
        </w:rPr>
        <w:t xml:space="preserve">robocizny i materiałów, w tym demontażu i ponownego założenia opony</w:t>
      </w:r>
    </w:p>
    <w:p>
      <w:r>
        <w:rPr>
          <w:sz w:val="22"/>
          <w:szCs w:val="22"/>
        </w:rPr>
        <w:t xml:space="preserve">zamontowanej przed ujawnieniem się wady, obciążają sprzedawcę (art. 43d</w:t>
      </w:r>
    </w:p>
    <w:p>
      <w:r>
        <w:rPr>
          <w:sz w:val="22"/>
          <w:szCs w:val="22"/>
        </w:rPr>
        <w:t xml:space="preserve">ust. 4 i ust. 6).</w:t>
      </w:r>
    </w:p>
    <w:p/>
    <w:p>
      <w:r>
        <w:rPr>
          <w:sz w:val="22"/>
          <w:szCs w:val="22"/>
        </w:rPr>
        <w:t xml:space="preserve">Jeżeli kierują Państwo oponę na ocenę do producenta, proszę o informację o</w:t>
      </w:r>
    </w:p>
    <w:p>
      <w:r>
        <w:rPr>
          <w:sz w:val="22"/>
          <w:szCs w:val="22"/>
        </w:rPr>
        <w:t xml:space="preserve">przewidywanym terminie jej zakończenia. Bieg 14-dniowego terminu na</w:t>
      </w:r>
    </w:p>
    <w:p>
      <w:r>
        <w:rPr>
          <w:sz w:val="22"/>
          <w:szCs w:val="22"/>
        </w:rPr>
        <w:t xml:space="preserve">udzielenie odpowiedzi na reklamację (art. 7a ust. 1) nie ulega przez to</w:t>
      </w:r>
    </w:p>
    <w:p>
      <w:r>
        <w:rPr>
          <w:sz w:val="22"/>
          <w:szCs w:val="22"/>
        </w:rPr>
        <w:t xml:space="preserve">zawieszeniu, a brak odpowiedzi oznacza uznanie reklamacji (art. 7a ust. 2).</w:t>
      </w:r>
    </w:p>
    <w:p/>
    <w:p>
      <w:r>
        <w:rPr>
          <w:sz w:val="22"/>
          <w:szCs w:val="22"/>
        </w:rPr>
        <w:t xml:space="preserve">Odpowiedzi proszę udzielić na papierze lub innym trwałym nośniku na adres</w:t>
      </w:r>
    </w:p>
    <w:p>
      <w:r>
        <w:rPr>
          <w:sz w:val="22"/>
          <w:szCs w:val="22"/>
        </w:rPr>
        <w:t xml:space="preserve">[E-MAIL / ADRES]. Ewentualny zwrot proszę przekazać na rachunek [NUMER].</w:t>
      </w:r>
    </w:p>
    <w:p/>
    <w:p>
      <w:r>
        <w:rPr>
          <w:sz w:val="22"/>
          <w:szCs w:val="22"/>
        </w:rPr>
        <w:t xml:space="preserve">Załączniki: dokument zakupu, zdjęcia wady oraz numeru DOT, protokół</w:t>
      </w:r>
    </w:p>
    <w:p>
      <w:r>
        <w:rPr>
          <w:sz w:val="22"/>
          <w:szCs w:val="22"/>
        </w:rPr>
        <w:t xml:space="preserve">z pomiaru geometrii, [INNE].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