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JYSK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JYSK sp. z o.o.</w:t>
      </w:r>
    </w:p>
    <w:p>
      <w:r>
        <w:rPr>
          <w:sz w:val="22"/>
          <w:szCs w:val="22"/>
        </w:rPr>
        <w:t xml:space="preserve">[Centrum Obsługi Klienta JYSK: formularz zwrotów i reklamacji na jysk.pl albo adres sklepu, w którym kupiono towar]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Data zakupu: [data]</w:t>
      </w:r>
    </w:p>
    <w:p>
      <w:r>
        <w:rPr>
          <w:sz w:val="22"/>
          <w:szCs w:val="22"/>
        </w:rPr>
        <w:t xml:space="preserve">Dowód zakupu: paragon / faktura / nr zamówienia JYSK [numer]</w:t>
      </w:r>
    </w:p>
    <w:p>
      <w:r>
        <w:rPr>
          <w:sz w:val="22"/>
          <w:szCs w:val="22"/>
        </w:rPr>
        <w:t xml:space="preserve">Reklamowany towar: [np. materac serii GOLD, narożnik, komoda - nazwa modelu z karty produktu lub metki]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towaru kupionego w JYSK. Wada polega na: [np. trwałe wgłębienie materaca około ... cm, którego rdzeń nie odzyskuje / zapadnięta pianka fotela / rozejście szwu obicia narożnika]. Ujawniła się [kiedy i w jakich okolicznościach], a więc przed upływem dwóch lat od wydania rzeczy.</w:t>
      </w:r>
    </w:p>
    <w:p/>
    <w:p>
      <w:r>
        <w:rPr>
          <w:sz w:val="22"/>
          <w:szCs w:val="22"/>
        </w:rPr>
        <w:t xml:space="preserve">Towar nie ma trwałości ani cech, których mogłem rozsądnie oczekiwać wobec deklarowanych właściwości i opisu produktu (art. 43b ustawy z dnia 30 maja 2014 r. o prawach konsumenta). Zgodnie z art. 43c tej ustawy domniemywa się, że niezgodność istniała już w chwili zakupu.</w:t>
      </w:r>
    </w:p>
    <w:p/>
    <w:p>
      <w:r>
        <w:rPr>
          <w:sz w:val="22"/>
          <w:szCs w:val="22"/>
        </w:rPr>
        <w:t xml:space="preserve">Na podstawie art. 43d żądam w pierwszej kolejności [naprawy albo wymiany towaru na wolny od wad]. Gdyby było to niemożliwe albo nadmiernie uciążliwe, na podstawie art. 43e żądam [obniżenia ceny / zwrotu ceny wraz z odstąpieniem od umowy].</w:t>
      </w:r>
    </w:p>
    <w:p/>
    <w:p>
      <w:r>
        <w:rPr>
          <w:sz w:val="22"/>
          <w:szCs w:val="22"/>
        </w:rPr>
        <w:t xml:space="preserve">Proszę o rozpatrzenie reklamacji w terminie 14 dni (art. 7a ustawy o prawach konsumenta) i o poinformowanie mnie o wyniku [e-mail / telefon / listownie].</w:t>
      </w:r>
    </w:p>
    <w:p/>
    <w:p>
      <w:r>
        <w:rPr>
          <w:sz w:val="22"/>
          <w:szCs w:val="22"/>
        </w:rPr>
        <w:t xml:space="preserve">Załączniki: [dowód zakupu, zdjęcia i pomiar wady, ewentualnie karta gwarancyjna materaca].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