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Decathlon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Decathlon sp. z o.o.</w:t>
      </w:r>
    </w:p>
    <w:p>
      <w:r>
        <w:rPr>
          <w:sz w:val="22"/>
          <w:szCs w:val="22"/>
        </w:rPr>
        <w:t xml:space="preserve">[Adres sklepu Decathlon, w którym kupiłeś towar / dla zakupu online: Dział Obsługi Klienta decathlon.pl]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Dnia [data zakupu] kupiłem(-am) w Decathlonie [nazwa sprzętu, np. rower B'Twin / namiot Quechua / buty Kalenji, wraz z modelem lub kodem produktu] za cenę [kwota] zł. Dowód zakupu: paragon / faktura / nr zamówienia decathlon.pl [nr paragonu lub nr zamówienia].</w:t>
      </w:r>
    </w:p>
    <w:p/>
    <w:p>
      <w:r>
        <w:rPr>
          <w:sz w:val="22"/>
          <w:szCs w:val="22"/>
        </w:rPr>
        <w:t xml:space="preserve">Towar okazał się niezgodny z umową. [Opis wady: co jest nie tak i kiedy się ujawniło, np. rama roweru pękła po miesiącu normalnej jazdy / namiot przecieka mimo metki "wodoodporny"]. Wadę zauważyłem(-am) w dniu [data].</w:t>
      </w:r>
    </w:p>
    <w:p/>
    <w:p>
      <w:r>
        <w:rPr>
          <w:sz w:val="22"/>
          <w:szCs w:val="22"/>
        </w:rPr>
        <w:t xml:space="preserve">Na podstawie art. 43c ustawy z dnia 30 maja 2014 r. o prawach konsumenta wskazuję, że niezgodność ujawniła się przed upływem dwóch lat od wydania towaru, więc domniemywa się, że istniała już w chwili zakupu.</w:t>
      </w:r>
    </w:p>
    <w:p/>
    <w:p>
      <w:r>
        <w:rPr>
          <w:sz w:val="22"/>
          <w:szCs w:val="22"/>
        </w:rPr>
        <w:t xml:space="preserve">Zgodnie z art. 43d tej ustawy żądam [naprawy albo wymiany sprzętu na wolny od wad] w rozsądnym terminie. Gdyby naprawa lub wymiana były niemożliwe albo nadmiernie uciążliwe, na podstawie art. 43e żądam [obniżenia ceny / zwrotu ceny, odstępując od umowy].</w:t>
      </w:r>
    </w:p>
    <w:p/>
    <w:p>
      <w:r>
        <w:rPr>
          <w:sz w:val="22"/>
          <w:szCs w:val="22"/>
        </w:rPr>
        <w:t xml:space="preserve">Proszę o rozpatrzenie reklamacji w terminie 14 dni od jej otrzymania (art. 7a ustawy o prawach konsumenta) i o powiadomienie mnie o wyniku [kanał kontaktu: e-mail / telefon / listownie].</w:t>
      </w:r>
    </w:p>
    <w:p/>
    <w:p>
      <w:r>
        <w:rPr>
          <w:sz w:val="22"/>
          <w:szCs w:val="22"/>
        </w:rPr>
        <w:t xml:space="preserve">Załączniki: [dowód zakupu, zdjęcia wady, ewentualnie karta gwarancyjna].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