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Castorama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Castorama Polska Sp. z o.o.</w:t>
      </w:r>
    </w:p>
    <w:p>
      <w:r>
        <w:rPr>
          <w:sz w:val="22"/>
          <w:szCs w:val="22"/>
        </w:rPr>
        <w:t xml:space="preserve">Dział Obsługi Klientów</w:t>
      </w:r>
    </w:p>
    <w:p>
      <w:r>
        <w:rPr>
          <w:sz w:val="22"/>
          <w:szCs w:val="22"/>
        </w:rPr>
        <w:t xml:space="preserve">ul. Krakowiaków 78, 02-255 Warszawa</w:t>
      </w:r>
    </w:p>
    <w:p>
      <w:r>
        <w:rPr>
          <w:sz w:val="22"/>
          <w:szCs w:val="22"/>
        </w:rPr>
        <w:t xml:space="preserve">(albo Punkt Obsługi Klienta - market Castorama [miasto], w którym kupiłeś towar lub zamówiłeś usługę)</w:t>
      </w:r>
    </w:p>
    <w:p/>
    <w:p>
      <w:r>
        <w:rPr>
          <w:sz w:val="22"/>
          <w:szCs w:val="22"/>
        </w:rPr>
        <w:t xml:space="preserve">Reklamacja z tytułu braku zgodności towaru z umową</w:t>
      </w:r>
    </w:p>
    <w:p/>
    <w:p>
      <w:r>
        <w:rPr>
          <w:sz w:val="22"/>
          <w:szCs w:val="22"/>
        </w:rPr>
        <w:t xml:space="preserve">Dnia [data zakupu] w markecie Castorama przy [adres] / na castorama.pl kupiłem(-am) [produkt, np. wkrętarka MacAllister, kosiarka Blooma, blat kuchenny GoodHome cięty na wymiar - model / kod z paragonu] za [kwota] zł. Dowód zakupu: paragon / faktura / numer zamówienia [nr].</w:t>
      </w:r>
    </w:p>
    <w:p/>
    <w:p>
      <w:r>
        <w:rPr>
          <w:sz w:val="22"/>
          <w:szCs w:val="22"/>
        </w:rPr>
        <w:t xml:space="preserve">Towar okazał się niezgodny z umową. [Opis wady: co zawodzi i kiedy się ujawniła, np. akumulator wkrętarki nie trzyma ładunku, silnik kosiarki gaśnie, blat przycięto o (x) cm za krótko]. Wadę zauważyłem(-am) dnia [data].</w:t>
      </w:r>
    </w:p>
    <w:p/>
    <w:p>
      <w:r>
        <w:rPr>
          <w:sz w:val="22"/>
          <w:szCs w:val="22"/>
        </w:rPr>
        <w:t xml:space="preserve">[Jeżeli montaż wykonała Castorama w ramach zakupu:] Montaż był częścią umowy, dlatego jego wadliwe wykonanie odpowiada brakowi zgodności towaru z umową (art. 43b ust. 5 ustawy z dnia 30 maja 2014 r. o prawach konsumenta).</w:t>
      </w:r>
    </w:p>
    <w:p/>
    <w:p>
      <w:r>
        <w:rPr>
          <w:sz w:val="22"/>
          <w:szCs w:val="22"/>
        </w:rPr>
        <w:t xml:space="preserve">Powołuję się na art. 43c tej ustawy: niezgodność ujawniła się przed upływem dwóch lat od wydania towaru, więc domniemywa się, że istniała już w chwili jego wydania.</w:t>
      </w:r>
    </w:p>
    <w:p/>
    <w:p>
      <w:r>
        <w:rPr>
          <w:sz w:val="22"/>
          <w:szCs w:val="22"/>
        </w:rPr>
        <w:t xml:space="preserve">Na podstawie art. 43d żądam [naprawy albo wymiany na egzemplarz wolny od wad] w rozsądnym terminie. Gdyby było to niemożliwe lub nadmiernie uciążliwe, na podstawie art. 43e żądam [obniżenia ceny / zwrotu ceny wraz z odstąpieniem od umowy].</w:t>
      </w:r>
    </w:p>
    <w:p/>
    <w:p>
      <w:r>
        <w:rPr>
          <w:sz w:val="22"/>
          <w:szCs w:val="22"/>
        </w:rPr>
        <w:t xml:space="preserve">Proszę o rozpatrzenie reklamacji w terminie 14 dni (art. 7a ustawy o prawach konsumenta) i o powiadomienie mnie o wyniku [kanał: e-mail / telefon / listownie].</w:t>
      </w:r>
    </w:p>
    <w:p/>
    <w:p>
      <w:r>
        <w:rPr>
          <w:sz w:val="22"/>
          <w:szCs w:val="22"/>
        </w:rPr>
        <w:t xml:space="preserve">Załączniki: [dowód zakupu, zdjęcia lub film z wadą, potwierdzenie zamówienia usługi, ewentualnie karta gwarancyjna].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