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Pozew o zachowek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Sąd Rejonowy / Okręgowy w [miejscowość ostatniego zwykłego pobytu spadkodawcy]</w:t>
      </w:r>
    </w:p>
    <w:p>
      <w:r>
        <w:rPr>
          <w:sz w:val="22"/>
          <w:szCs w:val="22"/>
        </w:rPr>
        <w:t xml:space="preserve">Wydział Cywilny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Powód: [imię i nazwisko uprawnionego do zachowku], [adres], PESEL [numer]</w:t>
      </w:r>
    </w:p>
    <w:p>
      <w:r>
        <w:rPr>
          <w:sz w:val="22"/>
          <w:szCs w:val="22"/>
        </w:rPr>
        <w:t xml:space="preserve">Pozwany: [imię i nazwisko spadkobiercy testamentowego albo obdarowanego], [adres]</w:t>
      </w:r>
    </w:p>
    <w:p/>
    <w:p>
      <w:r>
        <w:rPr>
          <w:sz w:val="22"/>
          <w:szCs w:val="22"/>
        </w:rPr>
        <w:t xml:space="preserve">Wartość przedmiotu sporu: [kwota dochodzonego zachowku] zł</w:t>
      </w:r>
    </w:p>
    <w:p/>
    <w:p>
      <w:r>
        <w:rPr>
          <w:sz w:val="22"/>
          <w:szCs w:val="22"/>
        </w:rPr>
        <w:t xml:space="preserve">Pozew o zapłatę zachowku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zasądzenie od pozwanego na moją rzecz kwoty [kwota] zł tytułem zachowku po zmarłym [imię i nazwisko spadkodawcy] wraz z odsetkami ustawowymi za opóźnienie od dnia [data wezwania do zapłaty albo doręczenia pozwu] do dnia zapłaty;</w:t>
      </w:r>
    </w:p>
    <w:p>
      <w:r>
        <w:rPr>
          <w:sz w:val="22"/>
          <w:szCs w:val="22"/>
        </w:rPr>
        <w:t xml:space="preserve">2. zasądzenie od pozwanego kosztów procesu według norm przepisanych.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 dniu [data] zmarł [imię i nazwisko spadkodawcy], ostatnio stale zamieszkały w [miejscowość]. Byłem jego [stopień pokrewieństwa: synem / córką / małżonkiem / rodzicem], należę więc do kręgu osób, które dziedziczyłyby po nim z ustawy (art. 991 KC).</w:t>
      </w:r>
    </w:p>
    <w:p/>
    <w:p>
      <w:r>
        <w:rPr>
          <w:sz w:val="22"/>
          <w:szCs w:val="22"/>
        </w:rPr>
        <w:t xml:space="preserve">Spadkodawca [pozostawił testament powołujący do całości spadku pozwanego / za życia darował pozwanemu: przedmiot darowizny], wskutek czego zostałem pominięty i nie otrzymałem należnego mi udziału.</w:t>
      </w:r>
    </w:p>
    <w:p/>
    <w:p>
      <w:r>
        <w:rPr>
          <w:sz w:val="22"/>
          <w:szCs w:val="22"/>
        </w:rPr>
        <w:t xml:space="preserve">Przy dziedziczeniu ustawowym przypadłby mi udział [ułamek, np. 1/2]. Substrat zachowku, po doliczeniu darowizn (art. 993-995 KC), wynosi [kwota] zł. Należny mi zachowek to [1/2 udziału, a jako małoletni albo trwale niezdolny do pracy - 2/3], czyli dochodzona pozwem kwota [kwota] zł (art. 991 KC). Mimo wezwania z dnia [data] pozwany kwoty tej nie zapłacił.</w:t>
      </w:r>
    </w:p>
    <w:p/>
    <w:p>
      <w:r>
        <w:rPr>
          <w:sz w:val="22"/>
          <w:szCs w:val="22"/>
        </w:rPr>
        <w:t xml:space="preserve">Roszczenie nie jest przedawnione: pięcioletni termin z art. 1007 KC biegnie od [ogłoszenia testamentu wobec spadkobiercy / otwarcia spadku wobec obdarowanego] i jeszcze nie upłynął.</w:t>
      </w:r>
    </w:p>
    <w:p/>
    <w:p>
      <w:r>
        <w:rPr>
          <w:sz w:val="22"/>
          <w:szCs w:val="22"/>
        </w:rPr>
        <w:t xml:space="preserve">Dowody:</w:t>
      </w:r>
    </w:p>
    <w:p>
      <w:r>
        <w:rPr>
          <w:sz w:val="22"/>
          <w:szCs w:val="22"/>
        </w:rPr>
        <w:t xml:space="preserve">- odpis skrócony aktu zgonu spadkodawcy;</w:t>
      </w:r>
    </w:p>
    <w:p>
      <w:r>
        <w:rPr>
          <w:sz w:val="22"/>
          <w:szCs w:val="22"/>
        </w:rPr>
        <w:t xml:space="preserve">- zarejestrowany akt poświadczenia dziedziczenia albo prawomocne postanowienie o stwierdzeniu nabycia spadku;</w:t>
      </w:r>
    </w:p>
    <w:p>
      <w:r>
        <w:rPr>
          <w:sz w:val="22"/>
          <w:szCs w:val="22"/>
        </w:rPr>
        <w:t xml:space="preserve">- odpis testamentu albo umowy darowizny;</w:t>
      </w:r>
    </w:p>
    <w:p>
      <w:r>
        <w:rPr>
          <w:sz w:val="22"/>
          <w:szCs w:val="22"/>
        </w:rPr>
        <w:t xml:space="preserve">- akty stanu cywilnego potwierdzające pokrewieństwo ze spadkodawcą;</w:t>
      </w:r>
    </w:p>
    <w:p>
      <w:r>
        <w:rPr>
          <w:sz w:val="22"/>
          <w:szCs w:val="22"/>
        </w:rPr>
        <w:t xml:space="preserve">- wycena (operat szacunkowy) składników majątku spadkowego.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pozwu i załączników dla pozwanego;</w:t>
      </w:r>
    </w:p>
    <w:p>
      <w:r>
        <w:rPr>
          <w:sz w:val="22"/>
          <w:szCs w:val="22"/>
        </w:rPr>
        <w:t xml:space="preserve">- potwierdzenie uiszczenia opłaty sądowej (przy zachowku ponad 20 000 zł: 5% wartości przedmiotu sporu; poniżej - opłata stała z art. 13 ust. 1 u.k.s.c.);</w:t>
      </w:r>
    </w:p>
    <w:p>
      <w:r>
        <w:rPr>
          <w:sz w:val="22"/>
          <w:szCs w:val="22"/>
        </w:rPr>
        <w:t xml:space="preserve">- wymienione wyżej dowody.</w:t>
      </w:r>
    </w:p>
    <w:p/>
    <w:p>
      <w:r>
        <w:rPr>
          <w:sz w:val="22"/>
          <w:szCs w:val="22"/>
        </w:rPr>
        <w:t xml:space="preserve">[Podpis powoda]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