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Pozew o rozwód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Cywilny</w:t>
      </w:r>
    </w:p>
    <w:p/>
    <w:p>
      <w:r>
        <w:rPr>
          <w:sz w:val="22"/>
          <w:szCs w:val="22"/>
        </w:rPr>
        <w:t xml:space="preserve">Powód/Powódka:</w:t>
      </w:r>
    </w:p>
    <w:p>
      <w:r>
        <w:rPr>
          <w:sz w:val="22"/>
          <w:szCs w:val="22"/>
        </w:rPr>
        <w:t xml:space="preserve">[Imię i nazwisko], PESEL [numer]</w:t>
      </w:r>
    </w:p>
    <w:p>
      <w:r>
        <w:rPr>
          <w:sz w:val="22"/>
          <w:szCs w:val="22"/>
        </w:rPr>
        <w:t xml:space="preserve">[Adres zamieszkania]</w:t>
      </w:r>
    </w:p>
    <w:p/>
    <w:p>
      <w:r>
        <w:rPr>
          <w:sz w:val="22"/>
          <w:szCs w:val="22"/>
        </w:rPr>
        <w:t xml:space="preserve">Pozwany/Pozwana:</w:t>
      </w:r>
    </w:p>
    <w:p>
      <w:r>
        <w:rPr>
          <w:sz w:val="22"/>
          <w:szCs w:val="22"/>
        </w:rPr>
        <w:t xml:space="preserve">[Imię i nazwisko małżonka]</w:t>
      </w:r>
    </w:p>
    <w:p>
      <w:r>
        <w:rPr>
          <w:sz w:val="22"/>
          <w:szCs w:val="22"/>
        </w:rPr>
        <w:t xml:space="preserve">[Adres zamieszkania]</w:t>
      </w:r>
    </w:p>
    <w:p/>
    <w:p>
      <w:r>
        <w:rPr>
          <w:sz w:val="22"/>
          <w:szCs w:val="22"/>
        </w:rPr>
        <w:t xml:space="preserve">POZEW O ROZWÓD</w:t>
      </w:r>
    </w:p>
    <w:p/>
    <w:p>
      <w:r>
        <w:rPr>
          <w:sz w:val="22"/>
          <w:szCs w:val="22"/>
        </w:rPr>
        <w:t xml:space="preserve">W imieniu własnym wnoszę o:</w:t>
      </w:r>
    </w:p>
    <w:p/>
    <w:p>
      <w:r>
        <w:rPr>
          <w:sz w:val="22"/>
          <w:szCs w:val="22"/>
        </w:rPr>
        <w:t xml:space="preserve">1. Rozwiązanie przez rozwód małżeństwa stron zawartego w dniu [data] w [miejscowość, USC], nr aktu małżeństwa [numer] - [bez orzekania o winie / z wyłącznej winy pozwanego(-ej) - wybierz jeden wariant].</w:t>
      </w:r>
    </w:p>
    <w:p>
      <w:r>
        <w:rPr>
          <w:sz w:val="22"/>
          <w:szCs w:val="22"/>
        </w:rPr>
        <w:t xml:space="preserve">2. [Przy wspólnych małoletnich dzieciach:] powierzenie wykonywania władzy rodzicielskiej nad małoletnim(-i) [imię, data urodzenia] [np. matce, z ograniczeniem władzy ojca do współdecydowania o istotnych sprawach dziecka].</w:t>
      </w:r>
    </w:p>
    <w:p>
      <w:r>
        <w:rPr>
          <w:sz w:val="22"/>
          <w:szCs w:val="22"/>
        </w:rPr>
        <w:t xml:space="preserve">3. Ustalenie kontaktów pozwanego(-ej) z dzieckiem [np. w każdą pierwszą i trzecią sobotę miesiąca w godzinach ...].</w:t>
      </w:r>
    </w:p>
    <w:p>
      <w:r>
        <w:rPr>
          <w:sz w:val="22"/>
          <w:szCs w:val="22"/>
        </w:rPr>
        <w:t xml:space="preserve">4. Zasądzenie od pozwanego(-ej) alimentów na rzecz małoletniego(-ich) w kwocie [kwota] zł miesięcznie, płatnych do [dnia] każdego miesiąca z góry.</w:t>
      </w:r>
    </w:p>
    <w:p>
      <w:r>
        <w:rPr>
          <w:sz w:val="22"/>
          <w:szCs w:val="22"/>
        </w:rPr>
        <w:t xml:space="preserve">5. [Opcjonalnie] rozstrzygnięcie o sposobie korzystania ze wspólnego mieszkania przy ul. [adres] na czas wspólnego zamieszkiwania stron po rozwodzie.</w:t>
      </w:r>
    </w:p>
    <w:p>
      <w:r>
        <w:rPr>
          <w:sz w:val="22"/>
          <w:szCs w:val="22"/>
        </w:rPr>
        <w:t xml:space="preserve">6. Zasądzenie od pozwanego(-ej) kosztów procesu.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Strony zawarły związek małżeński [data] w [miejscowość]. Z małżeństwa pochodzi/pochodzą [liczba] małoletnie dziecko/dzieci: [imię, data urodzenia].</w:t>
      </w:r>
    </w:p>
    <w:p>
      <w:r>
        <w:rPr>
          <w:sz w:val="22"/>
          <w:szCs w:val="22"/>
        </w:rPr>
        <w:t xml:space="preserve">Między stronami nastąpił zupełny i trwały rozkład pożycia (art. 56 § 1 KRiO): [opisz, od kiedy i z jakich przyczyn ustały więź uczuciowa, fizyczna i gospodarcza, np. od [data] strony nie prowadzą wspólnego gospodarstwa i nie utrzymują relacji]. Powrót do wspólnego życia nie jest możliwy.</w:t>
      </w:r>
    </w:p>
    <w:p>
      <w:r>
        <w:rPr>
          <w:sz w:val="22"/>
          <w:szCs w:val="22"/>
        </w:rPr>
        <w:t xml:space="preserve">[Jeśli bez orzekania o winie:] Zgodnie z art. 57 § 2 KRiO strony wnoszą o zaniechanie orzekania o winie.</w:t>
      </w:r>
    </w:p>
    <w:p>
      <w:r>
        <w:rPr>
          <w:sz w:val="22"/>
          <w:szCs w:val="22"/>
        </w:rPr>
        <w:t xml:space="preserve">Dowody: [np. przesłuchanie stron, zeznania świadka [imię i nazwisko], korespondencja].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skrócony aktu małżeństwa,</w:t>
      </w:r>
    </w:p>
    <w:p>
      <w:r>
        <w:rPr>
          <w:sz w:val="22"/>
          <w:szCs w:val="22"/>
        </w:rPr>
        <w:t xml:space="preserve">- odpisy skrócone aktów urodzenia małoletnich dzieci,</w:t>
      </w:r>
    </w:p>
    <w:p>
      <w:r>
        <w:rPr>
          <w:sz w:val="22"/>
          <w:szCs w:val="22"/>
        </w:rPr>
        <w:t xml:space="preserve">- dowód uiszczenia opłaty 600 zł,</w:t>
      </w:r>
    </w:p>
    <w:p>
      <w:r>
        <w:rPr>
          <w:sz w:val="22"/>
          <w:szCs w:val="22"/>
        </w:rPr>
        <w:t xml:space="preserve">- odpis pozwu wraz z załącznikami dla pozwanego(-ej).</w:t>
      </w:r>
    </w:p>
    <w:p/>
    <w:p>
      <w:r>
        <w:rPr>
          <w:sz w:val="22"/>
          <w:szCs w:val="22"/>
        </w:rPr>
        <w:t xml:space="preserve">[Podpis powoda/powódki]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