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wymeldowanie z pobytu stałego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[Wydział Spraw Obywatelskich / Ewidencja Ludności]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WYMELDOWANIE Z MIEJSCA POBYTU STAŁEGO</w:t>
      </w:r>
    </w:p>
    <w:p/>
    <w:p>
      <w:r>
        <w:rPr>
          <w:sz w:val="22"/>
          <w:szCs w:val="22"/>
        </w:rPr>
        <w:t xml:space="preserve">Wnoszę o wymeldowanie [mnie / [imię i nazwisko], PESEL [PESEL]] z miejsca pobytu stałego pod adresem [ulica i numer domu oraz lokalu, kod pocztowy, miejscowość].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[Wariant 1, wymeldowanie własne: Opuściłem(-am) wskazany lokal w dniu [data] w związku z [przeprowadzka pod adres [adres], sprzedaż lokalu, zakończenie najmu]. Nowe miejsce pobytu stałego: [adres].]</w:t>
      </w:r>
    </w:p>
    <w:p/>
    <w:p>
      <w:r>
        <w:rPr>
          <w:sz w:val="22"/>
          <w:szCs w:val="22"/>
        </w:rPr>
        <w:t xml:space="preserve">[Wariant 2, wymeldowanie innej osoby w trybie decyzji administracyjnej: Wnoszę o wymeldowanie [imię i nazwisko] w drodze decyzji administracyjnej, ponieważ osoba ta opuściła lokal w dniu [data] i nie przebywa w nim od tego czasu.</w:t>
      </w:r>
    </w:p>
    <w:p/>
    <w:p>
      <w:r>
        <w:rPr>
          <w:sz w:val="22"/>
          <w:szCs w:val="22"/>
        </w:rPr>
        <w:t xml:space="preserve">Mój tytuł prawny do lokalu: [własność, potwierdzona księgą wieczystą nr [numer] / spółdzielcze własnościowe prawo / umowa najmu z dnia [data]].</w:t>
      </w:r>
    </w:p>
    <w:p/>
    <w:p>
      <w:r>
        <w:rPr>
          <w:sz w:val="22"/>
          <w:szCs w:val="22"/>
        </w:rPr>
        <w:t xml:space="preserve">Okoliczności opuszczenia lokalu: [opisz, kiedy i w jakich okolicznościach osoba wyprowadziła się, czy zabrała rzeczy osobiste, czy ma klucze, czy podejmowała próby powrotu, gdzie przebywa obecnie, jeżeli wiadomo]. Świadkami tych okoliczności są: [imię i nazwisko, adres].</w:t>
      </w:r>
    </w:p>
    <w:p/>
    <w:p>
      <w:r>
        <w:rPr>
          <w:sz w:val="22"/>
          <w:szCs w:val="22"/>
        </w:rPr>
        <w:t xml:space="preserve">Wymeldowanie w tym trybie następuje w drodze decyzji administracyjnej wydawanej po przeprowadzeniu postępowania wyjaśniającego. Organ ustala, czy opuszczenie lokalu miało charakter trwały i dobrowolny.]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 potwierdzający tytuł prawny do lokalu.]</w:t>
      </w:r>
    </w:p>
    <w:p>
      <w:r>
        <w:rPr>
          <w:sz w:val="22"/>
          <w:szCs w:val="22"/>
        </w:rPr>
        <w:t xml:space="preserve">2. [Dowody opuszczenia lokalu: protokół zdawczo-odbiorczy, korespondencja, oświadczenia świadków.]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