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spółki o rezydencji podatkowej (CRS)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[Firma spółki, np. DELTA sp. z o.o.]</w:t>
      </w:r>
    </w:p>
    <w:p>
      <w:r>
        <w:rPr>
          <w:sz w:val="22"/>
          <w:szCs w:val="22"/>
        </w:rPr>
        <w:t xml:space="preserve">[Adres siedziby]</w:t>
      </w:r>
    </w:p>
    <w:p>
      <w:r>
        <w:rPr>
          <w:sz w:val="22"/>
          <w:szCs w:val="22"/>
        </w:rPr>
        <w:t xml:space="preserve">KRS: [numer] / NIP: [numer]</w:t>
      </w:r>
    </w:p>
    <w:p/>
    <w:p>
      <w:r>
        <w:rPr>
          <w:sz w:val="22"/>
          <w:szCs w:val="22"/>
        </w:rPr>
        <w:t xml:space="preserve">[Nazwa instytucji finansowej]</w:t>
      </w:r>
    </w:p>
    <w:p>
      <w:r>
        <w:rPr>
          <w:sz w:val="22"/>
          <w:szCs w:val="22"/>
        </w:rPr>
        <w:t xml:space="preserve">[Adres oddziału prowadzącego rachunek]</w:t>
      </w:r>
    </w:p>
    <w:p>
      <w:r>
        <w:rPr>
          <w:sz w:val="22"/>
          <w:szCs w:val="22"/>
        </w:rPr>
        <w:t xml:space="preserve">Rachunek nr: [numer rachunku]</w:t>
      </w:r>
    </w:p>
    <w:p/>
    <w:p>
      <w:r>
        <w:rPr>
          <w:sz w:val="22"/>
          <w:szCs w:val="22"/>
        </w:rPr>
        <w:t xml:space="preserve">Oświadczenie o rezydencji podatkowej posiadacza rachunku będącego podmiotem (CRS)</w:t>
      </w:r>
    </w:p>
    <w:p/>
    <w:p>
      <w:r>
        <w:rPr>
          <w:sz w:val="22"/>
          <w:szCs w:val="22"/>
        </w:rPr>
        <w:t xml:space="preserve">Składam je na żądanie raportującej instytucji finansowej, na podstawie art. 43 ustawy z dnia 9 marca 2017 r. o wymianie informacji podatkowych z innymi państwami.</w:t>
      </w:r>
    </w:p>
    <w:p/>
    <w:p>
      <w:r>
        <w:rPr>
          <w:sz w:val="22"/>
          <w:szCs w:val="22"/>
        </w:rPr>
        <w:t xml:space="preserve">1. Nazwa podmiotu: [...]</w:t>
      </w:r>
    </w:p>
    <w:p>
      <w:r>
        <w:rPr>
          <w:sz w:val="22"/>
          <w:szCs w:val="22"/>
        </w:rPr>
        <w:t xml:space="preserve">2. Aktualny adres siedziby: [...]</w:t>
      </w:r>
    </w:p>
    <w:p>
      <w:r>
        <w:rPr>
          <w:sz w:val="22"/>
          <w:szCs w:val="22"/>
        </w:rPr>
        <w:t xml:space="preserve">3. Państwo lub państwa rezydencji podatkowej: [np. wyłącznie Rzeczpospolita Polska / Rzeczpospolita Polska oraz [państwo]]</w:t>
      </w:r>
    </w:p>
    <w:p>
      <w:r>
        <w:rPr>
          <w:sz w:val="22"/>
          <w:szCs w:val="22"/>
        </w:rPr>
        <w:t xml:space="preserve">4. TIN dla każdego z tych państw: [NIP: ...; dla państwa [...]: numer ... / brak TIN, przyczyna: państwo rezydencji nie nadaje takiego numeru]</w:t>
      </w:r>
    </w:p>
    <w:p>
      <w:r>
        <w:rPr>
          <w:sz w:val="22"/>
          <w:szCs w:val="22"/>
        </w:rPr>
        <w:t xml:space="preserve">5. Status podmiotu: [aktywny NFE - kryterium z art. 24 ust. 1 pkt 2 lit. [a-g], np. lit. a: poniżej 50% dochodu brutto za rok [...] stanowił dochód pasywny i poniżej 50% aktywów przynosiło taki dochód / pasywny NFE / instytucja finansowa]</w:t>
      </w:r>
    </w:p>
    <w:p>
      <w:r>
        <w:rPr>
          <w:sz w:val="22"/>
          <w:szCs w:val="22"/>
        </w:rPr>
        <w:t xml:space="preserve">6. Wypełnić wyłącznie przy statusie pasywnego NFE - osoby kontrolujące będące osobami raportowanymi:</w:t>
      </w:r>
    </w:p>
    <w:p>
      <w:r>
        <w:rPr>
          <w:sz w:val="22"/>
          <w:szCs w:val="22"/>
        </w:rPr>
        <w:t xml:space="preserve">   a) [imię i nazwisko], podstawa kontroli: [np. 60% udziałów], państwo rezydencji: [...]</w:t>
      </w:r>
    </w:p>
    <w:p>
      <w:r>
        <w:rPr>
          <w:sz w:val="22"/>
          <w:szCs w:val="22"/>
        </w:rPr>
        <w:t xml:space="preserve">   b) [imię i nazwisko], podstawa kontroli: [...], państwo rezydencji: [...]</w:t>
      </w:r>
    </w:p>
    <w:p>
      <w:r>
        <w:rPr>
          <w:sz w:val="22"/>
          <w:szCs w:val="22"/>
        </w:rPr>
        <w:t xml:space="preserve">   Przy statusie aktywnego NFE punktu 6 się nie wypełnia.</w:t>
      </w:r>
    </w:p>
    <w:p/>
    <w:p>
      <w:r>
        <w:rPr>
          <w:sz w:val="22"/>
          <w:szCs w:val="22"/>
        </w:rPr>
        <w:t xml:space="preserve">Zobowiązuję się poinformować instytucję finansową o każdej zmianie okoliczności wpływającej na powyższe dane i złożyć zaktualizowane oświadczenie w terminie 30 dni od dnia tej zmiany, zgodnie z art. 45 ustawy.</w:t>
      </w:r>
    </w:p>
    <w:p/>
    <w:p>
      <w:r>
        <w:rPr>
          <w:sz w:val="22"/>
          <w:szCs w:val="22"/>
        </w:rPr>
        <w:t xml:space="preserve">Jestem świadomy odpowiedzialności karnej za złożenie fałszywego oświadczenia.</w:t>
      </w:r>
    </w:p>
    <w:p/>
    <w:p>
      <w:r>
        <w:rPr>
          <w:sz w:val="22"/>
          <w:szCs w:val="22"/>
        </w:rPr>
        <w:t xml:space="preserve">[Podpisy osób uprawnionych do reprezentacji spółki, zgodnie z zasadami reprezentacji]</w:t>
      </w:r>
    </w:p>
    <w:p/>
    <w:p>
      <w:r>
        <w:rPr>
          <w:sz w:val="22"/>
          <w:szCs w:val="22"/>
        </w:rPr>
        <w:t xml:space="preserve">--- Uwaga do wzoru ---</w:t>
      </w:r>
    </w:p>
    <w:p>
      <w:r>
        <w:rPr>
          <w:sz w:val="22"/>
          <w:szCs w:val="22"/>
        </w:rPr>
        <w:t xml:space="preserve">Instytucja finansowa zwykle udostępnia własny formularz i ma prawo wypełnić go wstępnie, poza rubryką państwa rezydencji (art. 43 ust. 2). Powyższy układ służy do przygotowania danych przed jego podpisaniem. Osoba kontrolująca składa własne oświadczenie osobno, gdy instytucja o nie wystąpi.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