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opodatkowaniu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 / NIP: [numer]</w:t>
      </w:r>
    </w:p>
    <w:p/>
    <w:p>
      <w:r>
        <w:rPr>
          <w:sz w:val="22"/>
          <w:szCs w:val="22"/>
        </w:rPr>
        <w:t xml:space="preserve">Naczelnik Urzędu Skarbowego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O WYBORZE FORMY OPODATKOWANIA</w:t>
      </w:r>
    </w:p>
    <w:p/>
    <w:p>
      <w:r>
        <w:rPr>
          <w:sz w:val="22"/>
          <w:szCs w:val="22"/>
        </w:rPr>
        <w:t xml:space="preserve">Ja, niżej podpisany(-a) [imię i nazwisko], PESEL / NIP [numer], oświadczam, że dla przychodów osiąganych od dnia [data] wybieram następującą formę opodatkowania:</w:t>
      </w:r>
    </w:p>
    <w:p/>
    <w:p>
      <w:r>
        <w:rPr>
          <w:sz w:val="22"/>
          <w:szCs w:val="22"/>
        </w:rPr>
        <w:t xml:space="preserve">[wskaż jedną]</w:t>
      </w:r>
    </w:p>
    <w:p>
      <w:r>
        <w:rPr>
          <w:sz w:val="22"/>
          <w:szCs w:val="22"/>
        </w:rPr>
        <w:t xml:space="preserve">- zasady ogólne, czyli opodatkowanie według skali podatkowej;</w:t>
      </w:r>
    </w:p>
    <w:p>
      <w:r>
        <w:rPr>
          <w:sz w:val="22"/>
          <w:szCs w:val="22"/>
        </w:rPr>
        <w:t xml:space="preserve">- podatek liniowy;</w:t>
      </w:r>
    </w:p>
    <w:p>
      <w:r>
        <w:rPr>
          <w:sz w:val="22"/>
          <w:szCs w:val="22"/>
        </w:rPr>
        <w:t xml:space="preserve">- ryczałt od przychodów ewidencjonowanych, stawka [stawka]%;</w:t>
      </w:r>
    </w:p>
    <w:p>
      <w:r>
        <w:rPr>
          <w:sz w:val="22"/>
          <w:szCs w:val="22"/>
        </w:rPr>
        <w:t xml:space="preserve">- ryczałt od przychodów z najmu prywatnego.</w:t>
      </w:r>
    </w:p>
    <w:p/>
    <w:p>
      <w:r>
        <w:rPr>
          <w:sz w:val="22"/>
          <w:szCs w:val="22"/>
        </w:rPr>
        <w:t xml:space="preserve">Oświadczenie dotyczy przychodów z [źródło: pozarolnicza działalność gospodarcza, najem prywatny, inne].</w:t>
      </w:r>
    </w:p>
    <w:p/>
    <w:p>
      <w:r>
        <w:rPr>
          <w:sz w:val="22"/>
          <w:szCs w:val="22"/>
        </w:rPr>
        <w:t xml:space="preserve">[Terminy złożenia oświadczenia o wyborze albo zmianie formy opodatkowania są ustawowe i zależą od źródła przychodu oraz od momentu uzyskania pierwszego przychodu w roku. Sprawdź termin właściwy dla swojej sytuacji przed złożeniem pisma, ponieważ jego uchybienie oznacza opodatkowanie na dotychczasowych zasadach.]</w:t>
      </w:r>
    </w:p>
    <w:p/>
    <w:p>
      <w:r>
        <w:rPr>
          <w:sz w:val="22"/>
          <w:szCs w:val="22"/>
        </w:rPr>
        <w:t xml:space="preserve">[Wybór formy opodatkowania dla działalności gospodarczej składa się co do zasady za pośrednictwem CEIDG. Niniejsze pismo jest właściwe tam, gdzie oświadczenie kieruje się bezpośrednio do naczelnika urzędu skarbowego.]</w:t>
      </w:r>
    </w:p>
    <w:p/>
    <w:p>
      <w:r>
        <w:rPr>
          <w:sz w:val="22"/>
          <w:szCs w:val="22"/>
        </w:rPr>
        <w:t xml:space="preserve">Proszę o potwierdzenie wniesienia niniejszego oświadczenia.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