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Odwołanie od decyzji o warunkach zabudowy</w:t>
      </w:r>
    </w:p>
    <w:p>
      <w:r>
        <w:rPr>
          <w:sz w:val="22"/>
          <w:szCs w:val="22"/>
        </w:rPr>
        <w:t xml:space="preserve">[Miejscowość, data]</w:t>
      </w:r>
    </w:p>
    <w:p/>
    <w:p>
      <w:r>
        <w:rPr>
          <w:sz w:val="22"/>
          <w:szCs w:val="22"/>
        </w:rPr>
        <w:t xml:space="preserve">[Imię i nazwisko odwołującego się]</w:t>
      </w:r>
    </w:p>
    <w:p>
      <w:r>
        <w:rPr>
          <w:sz w:val="22"/>
          <w:szCs w:val="22"/>
        </w:rPr>
        <w:t xml:space="preserve">[Adres do korespondencji]</w:t>
      </w:r>
    </w:p>
    <w:p>
      <w:r>
        <w:rPr>
          <w:sz w:val="22"/>
          <w:szCs w:val="22"/>
        </w:rPr>
        <w:t xml:space="preserve">[Moja nieruchomość: działka nr ..., obręb ...]</w:t>
      </w:r>
    </w:p>
    <w:p/>
    <w:p>
      <w:r>
        <w:rPr>
          <w:sz w:val="22"/>
          <w:szCs w:val="22"/>
        </w:rPr>
        <w:t xml:space="preserve">Samorządowe Kolegium Odwoławcze w [miejscowość]</w:t>
      </w:r>
    </w:p>
    <w:p/>
    <w:p>
      <w:r>
        <w:rPr>
          <w:sz w:val="22"/>
          <w:szCs w:val="22"/>
        </w:rPr>
        <w:t xml:space="preserve">za pośrednictwem:</w:t>
      </w:r>
    </w:p>
    <w:p>
      <w:r>
        <w:rPr>
          <w:sz w:val="22"/>
          <w:szCs w:val="22"/>
        </w:rPr>
        <w:t xml:space="preserve">[Wójt Gminy / Burmistrz / Prezydent Miasta ...]</w:t>
      </w:r>
    </w:p>
    <w:p>
      <w:r>
        <w:rPr>
          <w:sz w:val="22"/>
          <w:szCs w:val="22"/>
        </w:rPr>
        <w:t xml:space="preserve">[adres urzędu]</w:t>
      </w:r>
    </w:p>
    <w:p/>
    <w:p>
      <w:r>
        <w:rPr>
          <w:sz w:val="22"/>
          <w:szCs w:val="22"/>
        </w:rPr>
        <w:t xml:space="preserve">ODWOŁANIE</w:t>
      </w:r>
    </w:p>
    <w:p>
      <w:r>
        <w:rPr>
          <w:sz w:val="22"/>
          <w:szCs w:val="22"/>
        </w:rPr>
        <w:t xml:space="preserve">od decyzji [oznaczenie organu] nr [znak decyzji] z dnia [data wydania], doręczonej mi dnia [data doręczenia], ustalającej warunki zabudowy dla inwestycji polegającej na [opis inwestycji] na działce nr [numer], obręb [obręb]</w:t>
      </w:r>
    </w:p>
    <w:p/>
    <w:p>
      <w:r>
        <w:rPr>
          <w:sz w:val="22"/>
          <w:szCs w:val="22"/>
        </w:rPr>
        <w:t xml:space="preserve">Na podstawie art. 127 § 1 oraz art. 129 § 1 i 2 k.p.a. zaskarżam powyższą decyzję w całości.</w:t>
      </w:r>
    </w:p>
    <w:p/>
    <w:p>
      <w:r>
        <w:rPr>
          <w:sz w:val="22"/>
          <w:szCs w:val="22"/>
        </w:rPr>
        <w:t xml:space="preserve">Mój interes prawny (art. 28 k.p.a.): jestem [właścicielem / użytkownikiem wieczystym] działki nr [numer], która [przylega do terenu inwestycji / ma zjazd z tej samej drogi publicznej nr ...] i leży w obszarze analizowanym w tej sprawie.</w:t>
      </w:r>
    </w:p>
    <w:p/>
    <w:p>
      <w:r>
        <w:rPr>
          <w:sz w:val="22"/>
          <w:szCs w:val="22"/>
        </w:rPr>
        <w:t xml:space="preserve">Zaskarżonej decyzji zarzucam:</w:t>
      </w:r>
    </w:p>
    <w:p>
      <w:r>
        <w:rPr>
          <w:sz w:val="22"/>
          <w:szCs w:val="22"/>
        </w:rPr>
        <w:t xml:space="preserve">1. naruszenie art. 61 ust. 1 pkt 1 ustawy z dnia 27 marca 2003 r. o planowaniu</w:t>
      </w:r>
    </w:p>
    <w:p>
      <w:r>
        <w:rPr>
          <w:sz w:val="22"/>
          <w:szCs w:val="22"/>
        </w:rPr>
        <w:t xml:space="preserve">   i zagospodarowaniu przestrzennym przez przyjęcie, że warunek dobrego</w:t>
      </w:r>
    </w:p>
    <w:p>
      <w:r>
        <w:rPr>
          <w:sz w:val="22"/>
          <w:szCs w:val="22"/>
        </w:rPr>
        <w:t xml:space="preserve">   sąsiedztwa jest spełniony, choć [żadna działka sąsiednia dostępna z tej samej</w:t>
      </w:r>
    </w:p>
    <w:p>
      <w:r>
        <w:rPr>
          <w:sz w:val="22"/>
          <w:szCs w:val="22"/>
        </w:rPr>
        <w:t xml:space="preserve">   drogi publicznej nie jest zabudowana w sposób pozwalający określić wymagania</w:t>
      </w:r>
    </w:p>
    <w:p>
      <w:r>
        <w:rPr>
          <w:sz w:val="22"/>
          <w:szCs w:val="22"/>
        </w:rPr>
        <w:t xml:space="preserve">   dla nowej zabudowy / budynek przyjęty za odniesienie na działce nr ... ma inne</w:t>
      </w:r>
    </w:p>
    <w:p>
      <w:r>
        <w:rPr>
          <w:sz w:val="22"/>
          <w:szCs w:val="22"/>
        </w:rPr>
        <w:t xml:space="preserve">   gabaryty i inną linię zabudowy];</w:t>
      </w:r>
    </w:p>
    <w:p>
      <w:r>
        <w:rPr>
          <w:sz w:val="22"/>
          <w:szCs w:val="22"/>
        </w:rPr>
        <w:t xml:space="preserve">2. naruszenie art. 61 ust. 5a ustawy przez [wyznaczenie obszaru analizowanego</w:t>
      </w:r>
    </w:p>
    <w:p>
      <w:r>
        <w:rPr>
          <w:sz w:val="22"/>
          <w:szCs w:val="22"/>
        </w:rPr>
        <w:t xml:space="preserve">   w odległości ... m, mniejszej niż trzykrotna szerokość frontu terenu /</w:t>
      </w:r>
    </w:p>
    <w:p>
      <w:r>
        <w:rPr>
          <w:sz w:val="22"/>
          <w:szCs w:val="22"/>
        </w:rPr>
        <w:t xml:space="preserve">   pominięcie w analizie zabudowy przy ul. ...];</w:t>
      </w:r>
    </w:p>
    <w:p>
      <w:r>
        <w:rPr>
          <w:sz w:val="22"/>
          <w:szCs w:val="22"/>
        </w:rPr>
        <w:t xml:space="preserve">3. naruszenie art. 61 ust. 1 pkt 2 i 3 ustawy przez uznanie, że [teren ma dostęp</w:t>
      </w:r>
    </w:p>
    <w:p>
      <w:r>
        <w:rPr>
          <w:sz w:val="22"/>
          <w:szCs w:val="22"/>
        </w:rPr>
        <w:t xml:space="preserve">   do drogi publicznej / uzbrojenie terenu jest wystarczające], mimo że [opis</w:t>
      </w:r>
    </w:p>
    <w:p>
      <w:r>
        <w:rPr>
          <w:sz w:val="22"/>
          <w:szCs w:val="22"/>
        </w:rPr>
        <w:t xml:space="preserve">   stanu faktycznego];</w:t>
      </w:r>
    </w:p>
    <w:p>
      <w:r>
        <w:rPr>
          <w:sz w:val="22"/>
          <w:szCs w:val="22"/>
        </w:rPr>
        <w:t xml:space="preserve">4. naruszenie art. 60 ust. 1 w związku z art. 53 ust. 4 ustawy przez wydanie</w:t>
      </w:r>
    </w:p>
    <w:p>
      <w:r>
        <w:rPr>
          <w:sz w:val="22"/>
          <w:szCs w:val="22"/>
        </w:rPr>
        <w:t xml:space="preserve">   decyzji bez uzgodnienia z [wojewódzkim konserwatorem zabytków / regionalnym</w:t>
      </w:r>
    </w:p>
    <w:p>
      <w:r>
        <w:rPr>
          <w:sz w:val="22"/>
          <w:szCs w:val="22"/>
        </w:rPr>
        <w:t xml:space="preserve">   dyrektorem ochrony środowiska / zarządcą drogi];</w:t>
      </w:r>
    </w:p>
    <w:p>
      <w:r>
        <w:rPr>
          <w:sz w:val="22"/>
          <w:szCs w:val="22"/>
        </w:rPr>
        <w:t xml:space="preserve">5. naruszenie art. 54 pkt 2 lit. d w związku z art. 64 ust. 1 ustawy przez</w:t>
      </w:r>
    </w:p>
    <w:p>
      <w:r>
        <w:rPr>
          <w:sz w:val="22"/>
          <w:szCs w:val="22"/>
        </w:rPr>
        <w:t xml:space="preserve">   pominięcie w decyzji wymagań dotyczących ochrony interesów osób trzecich,</w:t>
      </w:r>
    </w:p>
    <w:p>
      <w:r>
        <w:rPr>
          <w:sz w:val="22"/>
          <w:szCs w:val="22"/>
        </w:rPr>
        <w:t xml:space="preserve">   w tym [przesłonięcia / odprowadzenia wód opadowych / dojazdu];</w:t>
      </w:r>
    </w:p>
    <w:p>
      <w:r>
        <w:rPr>
          <w:sz w:val="22"/>
          <w:szCs w:val="22"/>
        </w:rPr>
        <w:t xml:space="preserve">6. naruszenie art. 10 § 1 i art. 107 § 3 k.p.a. przez [nieumożliwienie mi</w:t>
      </w:r>
    </w:p>
    <w:p>
      <w:r>
        <w:rPr>
          <w:sz w:val="22"/>
          <w:szCs w:val="22"/>
        </w:rPr>
        <w:t xml:space="preserve">   wypowiedzenia się co do zebranych dowodów / brak wskazania faktów uznanych</w:t>
      </w:r>
    </w:p>
    <w:p>
      <w:r>
        <w:rPr>
          <w:sz w:val="22"/>
          <w:szCs w:val="22"/>
        </w:rPr>
        <w:t xml:space="preserve">   za udowodnione i dowodów, na których organ się oparł].</w:t>
      </w:r>
    </w:p>
    <w:p/>
    <w:p>
      <w:r>
        <w:rPr>
          <w:sz w:val="22"/>
          <w:szCs w:val="22"/>
        </w:rPr>
        <w:t xml:space="preserve">Wnoszę o:</w:t>
      </w:r>
    </w:p>
    <w:p>
      <w:r>
        <w:rPr>
          <w:sz w:val="22"/>
          <w:szCs w:val="22"/>
        </w:rPr>
        <w:t xml:space="preserve">1. uchylenie zaskarżonej decyzji w całości i odmowę ustalenia warunków zabudowy</w:t>
      </w:r>
    </w:p>
    <w:p>
      <w:r>
        <w:rPr>
          <w:sz w:val="22"/>
          <w:szCs w:val="22"/>
        </w:rPr>
        <w:t xml:space="preserve">   dla wnioskowanej inwestycji (art. 138 § 1 pkt 2 k.p.a.);</w:t>
      </w:r>
    </w:p>
    <w:p>
      <w:r>
        <w:rPr>
          <w:sz w:val="22"/>
          <w:szCs w:val="22"/>
        </w:rPr>
        <w:t xml:space="preserve">2. ewentualnie o uchylenie decyzji i przekazanie sprawy do ponownego</w:t>
      </w:r>
    </w:p>
    <w:p>
      <w:r>
        <w:rPr>
          <w:sz w:val="22"/>
          <w:szCs w:val="22"/>
        </w:rPr>
        <w:t xml:space="preserve">   rozpatrzenia (art. 138 § 2 k.p.a.);</w:t>
      </w:r>
    </w:p>
    <w:p>
      <w:r>
        <w:rPr>
          <w:sz w:val="22"/>
          <w:szCs w:val="22"/>
        </w:rPr>
        <w:t xml:space="preserve">3. dopuszczenie dowodu z [kopii mapy zasadniczej / dokumentacji fotograficznej /</w:t>
      </w:r>
    </w:p>
    <w:p>
      <w:r>
        <w:rPr>
          <w:sz w:val="22"/>
          <w:szCs w:val="22"/>
        </w:rPr>
        <w:t xml:space="preserve">   wypisu z rejestru gruntów] na okoliczność [fakt].</w:t>
      </w:r>
    </w:p>
    <w:p/>
    <w:p>
      <w:r>
        <w:rPr>
          <w:sz w:val="22"/>
          <w:szCs w:val="22"/>
        </w:rPr>
        <w:t xml:space="preserve">Uzasadnienie</w:t>
      </w:r>
    </w:p>
    <w:p>
      <w:r>
        <w:rPr>
          <w:sz w:val="22"/>
          <w:szCs w:val="22"/>
        </w:rPr>
        <w:t xml:space="preserve">[Opisz stan zabudowy w okolicy, parametry inwestycji, które kwestionujesz,</w:t>
      </w:r>
    </w:p>
    <w:p>
      <w:r>
        <w:rPr>
          <w:sz w:val="22"/>
          <w:szCs w:val="22"/>
        </w:rPr>
        <w:t xml:space="preserve">i wpływ decyzji na Twoją nieruchomość. Powołaj numery działek, nazwy ulic i daty.]</w:t>
      </w:r>
    </w:p>
    <w:p/>
    <w:p>
      <w:r>
        <w:rPr>
          <w:sz w:val="22"/>
          <w:szCs w:val="22"/>
        </w:rPr>
        <w:t xml:space="preserve">[Podpis]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kopia zaskarżonej decyzji wraz z analizą urbanistyczną,</w:t>
      </w:r>
    </w:p>
    <w:p>
      <w:r>
        <w:rPr>
          <w:sz w:val="22"/>
          <w:szCs w:val="22"/>
        </w:rPr>
        <w:t xml:space="preserve">- [dokumenty powołane w uzasadnieniu],</w:t>
      </w:r>
    </w:p>
    <w:p>
      <w:r>
        <w:rPr>
          <w:sz w:val="22"/>
          <w:szCs w:val="22"/>
        </w:rPr>
        <w:t xml:space="preserve">- [pełnomocnictwo, jeśli działasz przez pełnomocnika].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