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mandatu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 Karny]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Wniosek o uchylenie prawomocnego mandatu karnego</w:t>
      </w:r>
    </w:p>
    <w:p>
      <w:r>
        <w:rPr>
          <w:sz w:val="22"/>
          <w:szCs w:val="22"/>
        </w:rPr>
        <w:t xml:space="preserve">seria i nr [seria i numer mandatu] z dnia [data nałożenia]</w:t>
      </w:r>
    </w:p>
    <w:p/>
    <w:p>
      <w:r>
        <w:rPr>
          <w:sz w:val="22"/>
          <w:szCs w:val="22"/>
        </w:rPr>
        <w:t xml:space="preserve">Na podstawie art. 101 § 1 ustawy z dnia 24 sierpnia 2001 r. Kodeks postępowania w sprawach o wykroczenia wnoszę o uchylenie prawomocnego mandatu karnego serii [...] nr [...], nałożonego na mnie w dniu [data] w [miejsce] przez [organ, np. Komenda Powiatowa Policji w ... / Straż Miejska w ...].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Grzywnę nałożono na mnie za [opis czynu wskazanego w mandacie]. Czyn ten nie jest czynem zabronionym jako wykroczenie, ponieważ [np. znak nie obowiązywał w tym miejscu / czynność była dozwolona / ...]. [Ewentualnie: zachodzi okoliczność wyłączająca odpowiedzialność z art. ... Kodeksu wykroczeń.]</w:t>
      </w:r>
    </w:p>
    <w:p>
      <w:r>
        <w:rPr>
          <w:sz w:val="22"/>
          <w:szCs w:val="22"/>
        </w:rPr>
        <w:t xml:space="preserve">Mandat uprawomocnił się w dniu [data pokwitowania odbioru], a niniejszy wniosek składam w ustawowym terminie 7 dni od tej daty.</w:t>
      </w:r>
    </w:p>
    <w:p/>
    <w:p>
      <w:r>
        <w:rPr>
          <w:sz w:val="22"/>
          <w:szCs w:val="22"/>
        </w:rPr>
        <w:t xml:space="preserve">Wnoszę o uchylenie mandatu w całości oraz o zwrot uiszczonej grzywny.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mandatu karnego serii [...] nr [...].</w:t>
      </w:r>
    </w:p>
    <w:p>
      <w:r>
        <w:rPr>
          <w:sz w:val="22"/>
          <w:szCs w:val="22"/>
        </w:rPr>
        <w:t xml:space="preserve">2. [Dowody na moją korzyść, np. dokumentacja fotograficzna, dane świadków, dokumenty].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