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czynności komornika sądowego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skarżącego]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/ numer telefonu]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(sąd właściwy ze względu na siedzibę kancelarii komornika)</w:t>
      </w:r>
    </w:p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komornika], [adres kancelarii]</w:t>
      </w:r>
    </w:p>
    <w:p/>
    <w:p>
      <w:r>
        <w:rPr>
          <w:sz w:val="22"/>
          <w:szCs w:val="22"/>
        </w:rPr>
        <w:t xml:space="preserve">Sygn. akt: Km [.../....]</w:t>
      </w:r>
    </w:p>
    <w:p/>
    <w:p>
      <w:r>
        <w:rPr>
          <w:sz w:val="22"/>
          <w:szCs w:val="22"/>
        </w:rPr>
        <w:t xml:space="preserve">Skarga na czynności komornika sądowego</w:t>
      </w:r>
    </w:p>
    <w:p/>
    <w:p>
      <w:r>
        <w:rPr>
          <w:sz w:val="22"/>
          <w:szCs w:val="22"/>
        </w:rPr>
        <w:t xml:space="preserve">Na podstawie art. 767 § 1 i § 3 Kodeksu postępowania cywilnego zaskarżam czynność Komornika Sądowego [imię i nazwisko] z dnia [data], polegającą na [np. zajęciu i oszacowaniu ruchomości znajdujących się w lokalu / postanowieniu o ustaleniu kosztów egzekucji / zajęciu wierzytelności u kontrahenta [nazwa]].</w:t>
      </w:r>
    </w:p>
    <w:p/>
    <w:p>
      <w:r>
        <w:rPr>
          <w:sz w:val="22"/>
          <w:szCs w:val="22"/>
        </w:rPr>
        <w:t xml:space="preserve">[Wariant przy bezczynności: zaskarżam zaniechanie dokonania czynności polegającej na [np. zwolnieniu spod zajęcia środków wolnych od egzekucji], o której dowiedziałem/-am się w dniu [data].]</w:t>
      </w:r>
    </w:p>
    <w:p/>
    <w:p>
      <w:r>
        <w:rPr>
          <w:sz w:val="22"/>
          <w:szCs w:val="22"/>
        </w:rPr>
        <w:t xml:space="preserve">Zaskarżonej czynności zarzucam [np. objęcie zajęciem składnika majątku niepodlegającego egzekucji / ustalenie kosztów egzekucji bez podstawy w ustawie o kosztach komorniczych / podjęcie czynności przed doręczeniem mi zawiadomienia o wszczęciu egzekucji].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[zmianę] zaskarżonej czynności w zakresie [...],</w:t>
      </w:r>
    </w:p>
    <w:p>
      <w:r>
        <w:rPr>
          <w:sz w:val="22"/>
          <w:szCs w:val="22"/>
        </w:rPr>
        <w:t xml:space="preserve">2. [ewentualnie: nakazanie Komornikowi dokonania czynności zaniechanej, tj. ...],</w:t>
      </w:r>
    </w:p>
    <w:p>
      <w:r>
        <w:rPr>
          <w:sz w:val="22"/>
          <w:szCs w:val="22"/>
        </w:rPr>
        <w:t xml:space="preserve">3. wstrzymanie wykonania zaskarżonej czynności [zawieszenie postępowania egzekucyjnego] do czasu rozpoznania skargi (art. 767² § 2 k.p.c.),</w:t>
      </w:r>
    </w:p>
    <w:p>
      <w:r>
        <w:rPr>
          <w:sz w:val="22"/>
          <w:szCs w:val="22"/>
        </w:rPr>
        <w:t xml:space="preserve">4. obciążenie Komornika kosztami postępowania wywołanego skargą (art. 767 § 6 k.p.c.).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O zaskarżonej czynności dowiedziałem/-am się w dniu [data]. Nie byłem/-am przy niej obecny/-a ani zawiadomiony/-a o jej terminie, dlatego tygodniowy termin z art. 767 § 4 k.p.c. rozpoczął bieg w tym dniu.</w:t>
      </w:r>
    </w:p>
    <w:p/>
    <w:p>
      <w:r>
        <w:rPr>
          <w:sz w:val="22"/>
          <w:szCs w:val="22"/>
        </w:rPr>
        <w:t xml:space="preserve">[Opis stanu faktycznego: co dokładnie Komornik zrobił albo pominął, na czym polega wadliwość, jakie przepisy zostały naruszone i jaki skutek ma to dla mnie.]</w:t>
      </w:r>
    </w:p>
    <w:p/>
    <w:p>
      <w:r>
        <w:rPr>
          <w:sz w:val="22"/>
          <w:szCs w:val="22"/>
        </w:rPr>
        <w:t xml:space="preserve">Opłatę stałą 50 zł uiściłem/-am na rachunek Sądu Rejonowego w [miejscowość] - potwierdzenie w załączeniu.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potwierdzenie uiszczenia opłaty 50 zł,</w:t>
      </w:r>
    </w:p>
    <w:p>
      <w:r>
        <w:rPr>
          <w:sz w:val="22"/>
          <w:szCs w:val="22"/>
        </w:rPr>
        <w:t xml:space="preserve">2. [zawiadomienie o zajęciu / postanowienie o ustaleniu kosztów egzekucji z dnia ...],</w:t>
      </w:r>
    </w:p>
    <w:p>
      <w:r>
        <w:rPr>
          <w:sz w:val="22"/>
          <w:szCs w:val="22"/>
        </w:rPr>
        <w:t xml:space="preserve">3. [dowody: dokument własności, potwierdzenia wpłat, korespondencja z kancelarią].</w:t>
      </w:r>
    </w:p>
    <w:p/>
    <w:p>
      <w:r>
        <w:rPr>
          <w:sz w:val="22"/>
          <w:szCs w:val="22"/>
        </w:rPr>
        <w:t xml:space="preserve">[Podpis skarżącego]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