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powoda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Powód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Pozwany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[NUMER] Wydział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AKT SĄDU PIERWSZEJ INSTANCJI]</w:t>
      </w:r>
    </w:p>
    <w:p/>
    <w:p>
      <w:r>
        <w:rPr>
          <w:sz w:val="22"/>
          <w:szCs w:val="22"/>
        </w:rPr>
        <w:t xml:space="preserve">APELACJA POWODA</w:t>
      </w:r>
    </w:p>
    <w:p>
      <w:r>
        <w:rPr>
          <w:sz w:val="22"/>
          <w:szCs w:val="22"/>
        </w:rPr>
        <w:t xml:space="preserve">od wyroku Sądu [OZNACZENIE SĄDU] w [MIEJSCOWOŚĆ]</w:t>
      </w:r>
    </w:p>
    <w:p>
      <w:r>
        <w:rPr>
          <w:sz w:val="22"/>
          <w:szCs w:val="22"/>
        </w:rPr>
        <w:t xml:space="preserve">z dnia [DATA], sygn. akt [SYGNATURA], w sprawie o zapłatę</w:t>
      </w:r>
    </w:p>
    <w:p/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Zaskarżam powyższy wyrok w części, to jest w punkcie [NUMER]</w:t>
      </w:r>
    </w:p>
    <w:p>
      <w:r>
        <w:rPr>
          <w:sz w:val="22"/>
          <w:szCs w:val="22"/>
        </w:rPr>
        <w:t xml:space="preserve">w zakresie oddalenia powództwa co do kwoty [KWOTA] zł</w:t>
      </w:r>
    </w:p>
    <w:p>
      <w:r>
        <w:rPr>
          <w:sz w:val="22"/>
          <w:szCs w:val="22"/>
        </w:rPr>
        <w:t xml:space="preserve">z odsetkami oraz w punkcie [NUMER] rozstrzygającym</w:t>
      </w:r>
    </w:p>
    <w:p>
      <w:r>
        <w:rPr>
          <w:sz w:val="22"/>
          <w:szCs w:val="22"/>
        </w:rPr>
        <w:t xml:space="preserve">o kosztach procesu.</w:t>
      </w:r>
    </w:p>
    <w:p/>
    <w:p>
      <w:r>
        <w:rPr>
          <w:sz w:val="22"/>
          <w:szCs w:val="22"/>
        </w:rPr>
        <w:t xml:space="preserve">Zaskarżonemu wyrokowi zarzucam:</w:t>
      </w:r>
    </w:p>
    <w:p>
      <w:r>
        <w:rPr>
          <w:sz w:val="22"/>
          <w:szCs w:val="22"/>
        </w:rPr>
        <w:t xml:space="preserve">1. nieustalenie faktu istotnego dla rozstrzygnięcia, to jest</w:t>
      </w:r>
    </w:p>
    <w:p>
      <w:r>
        <w:rPr>
          <w:sz w:val="22"/>
          <w:szCs w:val="22"/>
        </w:rPr>
        <w:t xml:space="preserve">   [OPIS FAKTU], mimo że wynika on z [DOWÓD: dokument,</w:t>
      </w:r>
    </w:p>
    <w:p>
      <w:r>
        <w:rPr>
          <w:sz w:val="22"/>
          <w:szCs w:val="22"/>
        </w:rPr>
        <w:t xml:space="preserve">   zeznania, opinia - karta akt], co doprowadziło do oddalenia</w:t>
      </w:r>
    </w:p>
    <w:p>
      <w:r>
        <w:rPr>
          <w:sz w:val="22"/>
          <w:szCs w:val="22"/>
        </w:rPr>
        <w:t xml:space="preserve">   powództwa co do kwoty [KWOTA] zł (art. 368 par. 1(1)</w:t>
      </w:r>
    </w:p>
    <w:p>
      <w:r>
        <w:rPr>
          <w:sz w:val="22"/>
          <w:szCs w:val="22"/>
        </w:rPr>
        <w:t xml:space="preserve">   Kodeksu postępowania cywilnego);</w:t>
      </w:r>
    </w:p>
    <w:p>
      <w:r>
        <w:rPr>
          <w:sz w:val="22"/>
          <w:szCs w:val="22"/>
        </w:rPr>
        <w:t xml:space="preserve">2. naruszenie [PRZEPIS PRAWA MATERIALNEGO] przez [błędną</w:t>
      </w:r>
    </w:p>
    <w:p>
      <w:r>
        <w:rPr>
          <w:sz w:val="22"/>
          <w:szCs w:val="22"/>
        </w:rPr>
        <w:t xml:space="preserve">   wykładnię / niewłaściwe zastosowanie], polegające na</w:t>
      </w:r>
    </w:p>
    <w:p>
      <w:r>
        <w:rPr>
          <w:sz w:val="22"/>
          <w:szCs w:val="22"/>
        </w:rPr>
        <w:t xml:space="preserve">   [OPIS UCHYBIENIA];</w:t>
      </w:r>
    </w:p>
    <w:p>
      <w:r>
        <w:rPr>
          <w:sz w:val="22"/>
          <w:szCs w:val="22"/>
        </w:rPr>
        <w:t xml:space="preserve">3. naruszenie art. 100 Kodeksu postępowania cywilnego przez</w:t>
      </w:r>
    </w:p>
    <w:p>
      <w:r>
        <w:rPr>
          <w:sz w:val="22"/>
          <w:szCs w:val="22"/>
        </w:rPr>
        <w:t xml:space="preserve">   stosunkowe rozdzielenie kosztów procesu w proporcji [OPIS]</w:t>
      </w:r>
    </w:p>
    <w:p>
      <w:r>
        <w:rPr>
          <w:sz w:val="22"/>
          <w:szCs w:val="22"/>
        </w:rPr>
        <w:t xml:space="preserve">   zamiast obciążenia nimi pozwanego na podstawie art. 98</w:t>
      </w:r>
    </w:p>
    <w:p>
      <w:r>
        <w:rPr>
          <w:sz w:val="22"/>
          <w:szCs w:val="22"/>
        </w:rPr>
        <w:t xml:space="preserve">   par. 1 tego Kodeksu.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w punkcie [NUMER] przez</w:t>
      </w:r>
    </w:p>
    <w:p>
      <w:r>
        <w:rPr>
          <w:sz w:val="22"/>
          <w:szCs w:val="22"/>
        </w:rPr>
        <w:t xml:space="preserve">   zasądzenie od pozwanego dalszej kwoty [KWOTA] zł</w:t>
      </w:r>
    </w:p>
    <w:p>
      <w:r>
        <w:rPr>
          <w:sz w:val="22"/>
          <w:szCs w:val="22"/>
        </w:rPr>
        <w:t xml:space="preserve">   z odsetkami ustawowymi za opóźnienie od dnia [DATA]</w:t>
      </w:r>
    </w:p>
    <w:p>
      <w:r>
        <w:rPr>
          <w:sz w:val="22"/>
          <w:szCs w:val="22"/>
        </w:rPr>
        <w:t xml:space="preserve">   do dnia zapłaty,</w:t>
      </w:r>
    </w:p>
    <w:p>
      <w:r>
        <w:rPr>
          <w:sz w:val="22"/>
          <w:szCs w:val="22"/>
        </w:rPr>
        <w:t xml:space="preserve">2. zmianę rozstrzygnięcia o kosztach procesu przez zasądzenie</w:t>
      </w:r>
    </w:p>
    <w:p>
      <w:r>
        <w:rPr>
          <w:sz w:val="22"/>
          <w:szCs w:val="22"/>
        </w:rPr>
        <w:t xml:space="preserve">   ich od pozwanego w całości,</w:t>
      </w:r>
    </w:p>
    <w:p>
      <w:r>
        <w:rPr>
          <w:sz w:val="22"/>
          <w:szCs w:val="22"/>
        </w:rPr>
        <w:t xml:space="preserve">3. przeprowadzenie rozprawy,</w:t>
      </w:r>
    </w:p>
    <w:p>
      <w:r>
        <w:rPr>
          <w:sz w:val="22"/>
          <w:szCs w:val="22"/>
        </w:rPr>
        <w:t xml:space="preserve">4. zasądzenie od pozwanego kosztów postępowania apelacyjnego.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[Zestaw żądanie z pozwu z sentencją wyroku i wskaż, w której</w:t>
      </w:r>
    </w:p>
    <w:p>
      <w:r>
        <w:rPr>
          <w:sz w:val="22"/>
          <w:szCs w:val="22"/>
        </w:rPr>
        <w:t xml:space="preserve">części sąd powództwa nie uwzględnił. Napisz, którego faktu sąd</w:t>
      </w:r>
    </w:p>
    <w:p>
      <w:r>
        <w:rPr>
          <w:sz w:val="22"/>
          <w:szCs w:val="22"/>
        </w:rPr>
        <w:t xml:space="preserve">nie ustalił albo który ustalił niezgodnie z aktami, i podaj</w:t>
      </w:r>
    </w:p>
    <w:p>
      <w:r>
        <w:rPr>
          <w:sz w:val="22"/>
          <w:szCs w:val="22"/>
        </w:rPr>
        <w:t xml:space="preserve">kartę akt z dowodem. Jeżeli powołujesz nowy dowód, wyjaśnij,</w:t>
      </w:r>
    </w:p>
    <w:p>
      <w:r>
        <w:rPr>
          <w:sz w:val="22"/>
          <w:szCs w:val="22"/>
        </w:rPr>
        <w:t xml:space="preserve">dlaczego nie dało się go zgłosić wcześniej albo dlaczego</w:t>
      </w:r>
    </w:p>
    <w:p>
      <w:r>
        <w:rPr>
          <w:sz w:val="22"/>
          <w:szCs w:val="22"/>
        </w:rPr>
        <w:t xml:space="preserve">potrzeba jego powołania wynikła później (art. 381 i art. 368</w:t>
      </w:r>
    </w:p>
    <w:p>
      <w:r>
        <w:rPr>
          <w:sz w:val="22"/>
          <w:szCs w:val="22"/>
        </w:rPr>
        <w:t xml:space="preserve">par. 1(2) KPC).]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apelacji dla pozwanego,</w:t>
      </w:r>
    </w:p>
    <w:p>
      <w:r>
        <w:rPr>
          <w:sz w:val="22"/>
          <w:szCs w:val="22"/>
        </w:rPr>
        <w:t xml:space="preserve">2. [dokumenty powołane w uzasadnieniu],</w:t>
      </w:r>
    </w:p>
    <w:p>
      <w:r>
        <w:rPr>
          <w:sz w:val="22"/>
          <w:szCs w:val="22"/>
        </w:rPr>
        <w:t xml:space="preserve">3. potwierdzenie opłaty od apelacji.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