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Apelacja od postanowienia o stwierdzeniu nabycia spadku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Uczestnik postępowania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[WYDZIAŁ] Cywilny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[WYDZIAŁ] Cywilny</w:t>
      </w:r>
    </w:p>
    <w:p/>
    <w:p>
      <w:r>
        <w:rPr>
          <w:sz w:val="22"/>
          <w:szCs w:val="22"/>
        </w:rPr>
        <w:t xml:space="preserve">Sygn. akt: [SYGNATURA AKT, np. I Ns .../...]</w:t>
      </w:r>
    </w:p>
    <w:p/>
    <w:p>
      <w:r>
        <w:rPr>
          <w:sz w:val="22"/>
          <w:szCs w:val="22"/>
        </w:rPr>
        <w:t xml:space="preserve">APELACJA</w:t>
      </w:r>
    </w:p>
    <w:p/>
    <w:p>
      <w:r>
        <w:rPr>
          <w:sz w:val="22"/>
          <w:szCs w:val="22"/>
        </w:rPr>
        <w:t xml:space="preserve">uczestnika postępowania od postanowienia Sądu Rejonowego</w:t>
      </w:r>
    </w:p>
    <w:p>
      <w:r>
        <w:rPr>
          <w:sz w:val="22"/>
          <w:szCs w:val="22"/>
        </w:rPr>
        <w:t xml:space="preserve">w [MIEJSCOWOŚĆ] z dnia [DATA] (sygn. akt [SYGNATURA])</w:t>
      </w:r>
    </w:p>
    <w:p>
      <w:r>
        <w:rPr>
          <w:sz w:val="22"/>
          <w:szCs w:val="22"/>
        </w:rPr>
        <w:t xml:space="preserve">o stwierdzeniu nabycia spadku po [IMIĘ I NAZWISKO SPADKODAWCY],</w:t>
      </w:r>
    </w:p>
    <w:p>
      <w:r>
        <w:rPr>
          <w:sz w:val="22"/>
          <w:szCs w:val="22"/>
        </w:rPr>
        <w:t xml:space="preserve">zmarłym dnia [DATA] w [MIEJSCOWOŚĆ].</w:t>
      </w:r>
    </w:p>
    <w:p/>
    <w:p>
      <w:r>
        <w:rPr>
          <w:sz w:val="22"/>
          <w:szCs w:val="22"/>
        </w:rPr>
        <w:t xml:space="preserve">Na podstawie art. 518 Kodeksu postępowania cywilnego zaskarżam</w:t>
      </w:r>
    </w:p>
    <w:p>
      <w:r>
        <w:rPr>
          <w:sz w:val="22"/>
          <w:szCs w:val="22"/>
        </w:rPr>
        <w:t xml:space="preserve">powyższe postanowienie w [całości / części dotyczącej udziałów</w:t>
      </w:r>
    </w:p>
    <w:p>
      <w:r>
        <w:rPr>
          <w:sz w:val="22"/>
          <w:szCs w:val="22"/>
        </w:rPr>
        <w:t xml:space="preserve">spadkowych].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[np. pominięcie mnie jako spadkobiercy ustawowego /</w:t>
      </w:r>
    </w:p>
    <w:p>
      <w:r>
        <w:rPr>
          <w:sz w:val="22"/>
          <w:szCs w:val="22"/>
        </w:rPr>
        <w:t xml:space="preserve">uwzględnienie testamentu dotkniętego wadą /</w:t>
      </w:r>
    </w:p>
    <w:p>
      <w:r>
        <w:rPr>
          <w:sz w:val="22"/>
          <w:szCs w:val="22"/>
        </w:rPr>
        <w:t xml:space="preserve">błędne ustalenie wysokości udziałów spadkowych].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i stwierdzenie, że spadek</w:t>
      </w:r>
    </w:p>
    <w:p>
      <w:r>
        <w:rPr>
          <w:sz w:val="22"/>
          <w:szCs w:val="22"/>
        </w:rPr>
        <w:t xml:space="preserve">   po [IMIĘ I NAZWISKO SPADKODAWCY] nabywają [WSKAZANIE</w:t>
      </w:r>
    </w:p>
    <w:p>
      <w:r>
        <w:rPr>
          <w:sz w:val="22"/>
          <w:szCs w:val="22"/>
        </w:rPr>
        <w:t xml:space="preserve">   SPADKOBIERCÓW I UDZIAŁÓW],</w:t>
      </w:r>
    </w:p>
    <w:p>
      <w:r>
        <w:rPr>
          <w:sz w:val="22"/>
          <w:szCs w:val="22"/>
        </w:rPr>
        <w:t xml:space="preserve">2. ewentualnie o uchylenie postanowienia i przekazanie sprawy</w:t>
      </w:r>
    </w:p>
    <w:p>
      <w:r>
        <w:rPr>
          <w:sz w:val="22"/>
          <w:szCs w:val="22"/>
        </w:rPr>
        <w:t xml:space="preserve">   Sądowi Rejonowemu do ponownego rozpoznania.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jak sąd ustalił krąg spadkobierców i udziały,</w:t>
      </w:r>
    </w:p>
    <w:p>
      <w:r>
        <w:rPr>
          <w:sz w:val="22"/>
          <w:szCs w:val="22"/>
        </w:rPr>
        <w:t xml:space="preserve">dlaczego to ustalenie jest wadliwe, jakie fakty i dowody</w:t>
      </w:r>
    </w:p>
    <w:p>
      <w:r>
        <w:rPr>
          <w:sz w:val="22"/>
          <w:szCs w:val="22"/>
        </w:rPr>
        <w:t xml:space="preserve">to potwierdzają.]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odpisy apelacji dla uczestników postępowania,</w:t>
      </w:r>
    </w:p>
    <w:p>
      <w:r>
        <w:rPr>
          <w:sz w:val="22"/>
          <w:szCs w:val="22"/>
        </w:rPr>
        <w:t xml:space="preserve">- [ewentualne dokumenty / dowody].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