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karna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Oskarżony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Karny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Karny</w:t>
      </w:r>
    </w:p>
    <w:p/>
    <w:p>
      <w:r>
        <w:rPr>
          <w:sz w:val="22"/>
          <w:szCs w:val="22"/>
        </w:rPr>
        <w:t xml:space="preserve">Sygn. akt: [SYGNATURA AKT SĄDU REJONOWEGO]</w:t>
      </w:r>
    </w:p>
    <w:p/>
    <w:p>
      <w:r>
        <w:rPr>
          <w:sz w:val="22"/>
          <w:szCs w:val="22"/>
        </w:rPr>
        <w:t xml:space="preserve">APELACJA OSKARŻONEGO</w:t>
      </w:r>
    </w:p>
    <w:p>
      <w:r>
        <w:rPr>
          <w:sz w:val="22"/>
          <w:szCs w:val="22"/>
        </w:rPr>
        <w:t xml:space="preserve">od wyroku Sądu Rejonowego w [MIEJSCOWOŚĆ] z dnia [DATA],</w:t>
      </w:r>
    </w:p>
    <w:p>
      <w:r>
        <w:rPr>
          <w:sz w:val="22"/>
          <w:szCs w:val="22"/>
        </w:rPr>
        <w:t xml:space="preserve">sygn. akt [SYGNATURA], doręczonego mi wraz z uzasadnieniem</w:t>
      </w:r>
    </w:p>
    <w:p>
      <w:r>
        <w:rPr>
          <w:sz w:val="22"/>
          <w:szCs w:val="22"/>
        </w:rPr>
        <w:t xml:space="preserve">w dniu [DATA DORĘCZENIA]</w:t>
      </w:r>
    </w:p>
    <w:p/>
    <w:p>
      <w:r>
        <w:rPr>
          <w:sz w:val="22"/>
          <w:szCs w:val="22"/>
        </w:rPr>
        <w:t xml:space="preserve">Na podstawie art. 444 par. 1 i art. 445 par. 1 Kodeksu</w:t>
      </w:r>
    </w:p>
    <w:p>
      <w:r>
        <w:rPr>
          <w:sz w:val="22"/>
          <w:szCs w:val="22"/>
        </w:rPr>
        <w:t xml:space="preserve">postępowania karnego, w terminie 14 dni od doręczenia wyroku</w:t>
      </w:r>
    </w:p>
    <w:p>
      <w:r>
        <w:rPr>
          <w:sz w:val="22"/>
          <w:szCs w:val="22"/>
        </w:rPr>
        <w:t xml:space="preserve">z uzasadnieniem, zaskarżam powyższy wyrok w [całości / części,</w:t>
      </w:r>
    </w:p>
    <w:p>
      <w:r>
        <w:rPr>
          <w:sz w:val="22"/>
          <w:szCs w:val="22"/>
        </w:rPr>
        <w:t xml:space="preserve">to jest w punkcie [NUMER] wyroku].</w:t>
      </w:r>
    </w:p>
    <w:p/>
    <w:p>
      <w:r>
        <w:rPr>
          <w:sz w:val="22"/>
          <w:szCs w:val="22"/>
        </w:rPr>
        <w:t xml:space="preserve">Zaskarżonemu wyrokowi zarzucam [ZARZUT z katalogu art. 438 KPK,</w:t>
      </w:r>
    </w:p>
    <w:p>
      <w:r>
        <w:rPr>
          <w:sz w:val="22"/>
          <w:szCs w:val="22"/>
        </w:rPr>
        <w:t xml:space="preserve">na przykład obrazę przepisów postępowania mogącą mieć wpływ</w:t>
      </w:r>
    </w:p>
    <w:p>
      <w:r>
        <w:rPr>
          <w:sz w:val="22"/>
          <w:szCs w:val="22"/>
        </w:rPr>
        <w:t xml:space="preserve">na treść orzeczenia, polegającą na ....................].</w:t>
      </w:r>
    </w:p>
    <w:p/>
    <w:p>
      <w:r>
        <w:rPr>
          <w:sz w:val="22"/>
          <w:szCs w:val="22"/>
        </w:rPr>
        <w:t xml:space="preserve">Wskazując na powyższe, stosownie do art. 427 par. 1 KPK, wnoszę o:</w:t>
      </w:r>
    </w:p>
    <w:p>
      <w:r>
        <w:rPr>
          <w:sz w:val="22"/>
          <w:szCs w:val="22"/>
        </w:rPr>
        <w:t xml:space="preserve">1. zmianę zaskarżonego wyroku przez [uniewinnienie mnie od</w:t>
      </w:r>
    </w:p>
    <w:p>
      <w:r>
        <w:rPr>
          <w:sz w:val="22"/>
          <w:szCs w:val="22"/>
        </w:rPr>
        <w:t xml:space="preserve">   zarzucanego czynu / ....................],</w:t>
      </w:r>
    </w:p>
    <w:p>
      <w:r>
        <w:rPr>
          <w:sz w:val="22"/>
          <w:szCs w:val="22"/>
        </w:rPr>
        <w:t xml:space="preserve">2. ewentualnie o uchylenie wyroku i przekazanie sprawy Sądowi</w:t>
      </w:r>
    </w:p>
    <w:p>
      <w:r>
        <w:rPr>
          <w:sz w:val="22"/>
          <w:szCs w:val="22"/>
        </w:rPr>
        <w:t xml:space="preserve">   Rejonowemu w [MIEJSCOWOŚĆ] do ponownego rozpoznania.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 kolei: które ustalenie sądu kwestionuję, na jakim dowodzie</w:t>
      </w:r>
    </w:p>
    <w:p>
      <w:r>
        <w:rPr>
          <w:sz w:val="22"/>
          <w:szCs w:val="22"/>
        </w:rPr>
        <w:t xml:space="preserve">sąd je oparł, co przemawia przeciw temu ustaleniu i jaki mogło</w:t>
      </w:r>
    </w:p>
    <w:p>
      <w:r>
        <w:rPr>
          <w:sz w:val="22"/>
          <w:szCs w:val="22"/>
        </w:rPr>
        <w:t xml:space="preserve">to mieć wpływ na treść wyroku.]</w:t>
      </w:r>
    </w:p>
    <w:p/>
    <w:p>
      <w:r>
        <w:rPr>
          <w:sz w:val="22"/>
          <w:szCs w:val="22"/>
        </w:rPr>
        <w:t xml:space="preserve">[PODPIS własnoręczny. Przy wyroku sądu okręgowego apelację</w:t>
      </w:r>
    </w:p>
    <w:p>
      <w:r>
        <w:rPr>
          <w:sz w:val="22"/>
          <w:szCs w:val="22"/>
        </w:rPr>
        <w:t xml:space="preserve">sporządza i podpisuje adwokat, radca prawny albo radca</w:t>
      </w:r>
    </w:p>
    <w:p>
      <w:r>
        <w:rPr>
          <w:sz w:val="22"/>
          <w:szCs w:val="22"/>
        </w:rPr>
        <w:t xml:space="preserve">Prokuratorii Generalnej RP (art. 446 par. 1 KPK).]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odpisy apelacji dla [LICZBA] stron przeciwnych</w:t>
      </w:r>
    </w:p>
    <w:p>
      <w:r>
        <w:rPr>
          <w:sz w:val="22"/>
          <w:szCs w:val="22"/>
        </w:rPr>
        <w:t xml:space="preserve">   (art. 446 par. 2 KPK),</w:t>
      </w:r>
    </w:p>
    <w:p>
      <w:r>
        <w:rPr>
          <w:sz w:val="22"/>
          <w:szCs w:val="22"/>
        </w:rPr>
        <w:t xml:space="preserve">2. [ewentualnie: wniosek o wyznaczenie obrońcy z urzędu w celu</w:t>
      </w:r>
    </w:p>
    <w:p>
      <w:r>
        <w:rPr>
          <w:sz w:val="22"/>
          <w:szCs w:val="22"/>
        </w:rPr>
        <w:t xml:space="preserve">   sporządzenia apelacji, art. 78 par. 1a KPK].</w:t>
      </w:r>
    </w:p>
    <w:p/>
    <w:p>
      <w:r>
        <w:rPr>
          <w:sz w:val="22"/>
          <w:szCs w:val="22"/>
        </w:rPr>
        <w:t xml:space="preserve">Wariant awaryjny, gdy nie masz jeszcze uzasadnienia:</w:t>
      </w:r>
    </w:p>
    <w:p>
      <w:r>
        <w:rPr>
          <w:sz w:val="22"/>
          <w:szCs w:val="22"/>
        </w:rPr>
        <w:t xml:space="preserve">pismo o tej treści złożone w ciągu 7 dni od ogłoszenia wyroku</w:t>
      </w:r>
    </w:p>
    <w:p>
      <w:r>
        <w:rPr>
          <w:sz w:val="22"/>
          <w:szCs w:val="22"/>
        </w:rPr>
        <w:t xml:space="preserve">wywołuje skutki wniosku o uzasadnienie i podlega rozpoznaniu,</w:t>
      </w:r>
    </w:p>
    <w:p>
      <w:r>
        <w:rPr>
          <w:sz w:val="22"/>
          <w:szCs w:val="22"/>
        </w:rPr>
        <w:t xml:space="preserve">a uzupełnisz je w ciągu 14 dni od doręczenia wyroku</w:t>
      </w:r>
    </w:p>
    <w:p>
      <w:r>
        <w:rPr>
          <w:sz w:val="22"/>
          <w:szCs w:val="22"/>
        </w:rPr>
        <w:t xml:space="preserve">z uzasadnieniem (art. 445 par. 2 KPK).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